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47" w:rsidRPr="000D4B48" w:rsidRDefault="00FB674C" w:rsidP="00262BDE">
      <w:pPr>
        <w:spacing w:before="120" w:after="120"/>
        <w:jc w:val="center"/>
        <w:rPr>
          <w:rFonts w:ascii="Arial" w:hAnsi="Arial" w:cs="Arial"/>
          <w:sz w:val="28"/>
          <w:szCs w:val="24"/>
        </w:rPr>
      </w:pPr>
      <w:r w:rsidRPr="000D4B48">
        <w:rPr>
          <w:rFonts w:ascii="Arial" w:hAnsi="Arial" w:cs="Arial"/>
          <w:sz w:val="28"/>
          <w:szCs w:val="24"/>
        </w:rPr>
        <w:t>Função social d</w:t>
      </w:r>
      <w:r w:rsidR="00262BDE" w:rsidRPr="000D4B48">
        <w:rPr>
          <w:rFonts w:ascii="Arial" w:hAnsi="Arial" w:cs="Arial"/>
          <w:sz w:val="28"/>
          <w:szCs w:val="24"/>
        </w:rPr>
        <w:t>e tod</w:t>
      </w:r>
      <w:r w:rsidRPr="000D4B48">
        <w:rPr>
          <w:rFonts w:ascii="Arial" w:hAnsi="Arial" w:cs="Arial"/>
          <w:sz w:val="28"/>
          <w:szCs w:val="24"/>
        </w:rPr>
        <w:t>a propriedade</w:t>
      </w:r>
    </w:p>
    <w:p w:rsidR="00FB674C" w:rsidRDefault="00FB674C" w:rsidP="004005A1">
      <w:pPr>
        <w:spacing w:before="120" w:after="120"/>
        <w:rPr>
          <w:rFonts w:ascii="Arial" w:hAnsi="Arial" w:cs="Arial"/>
          <w:sz w:val="24"/>
          <w:szCs w:val="24"/>
        </w:rPr>
      </w:pPr>
    </w:p>
    <w:p w:rsidR="000D4B48" w:rsidRPr="000D4B48" w:rsidRDefault="000D4B48" w:rsidP="000D4B48">
      <w:pPr>
        <w:spacing w:before="120" w:after="120"/>
        <w:jc w:val="right"/>
        <w:rPr>
          <w:rFonts w:ascii="Arial" w:hAnsi="Arial" w:cs="Arial"/>
          <w:sz w:val="20"/>
          <w:szCs w:val="24"/>
        </w:rPr>
      </w:pPr>
      <w:r w:rsidRPr="000D4B48">
        <w:rPr>
          <w:rFonts w:ascii="Arial" w:hAnsi="Arial" w:cs="Arial"/>
          <w:sz w:val="20"/>
          <w:szCs w:val="24"/>
        </w:rPr>
        <w:t>Pablo Borges Nun’Alvares Pereira</w:t>
      </w:r>
    </w:p>
    <w:p w:rsidR="000D4B48" w:rsidRPr="00E271B6" w:rsidRDefault="000D4B48" w:rsidP="004005A1">
      <w:pPr>
        <w:spacing w:before="120" w:after="120"/>
        <w:rPr>
          <w:rFonts w:ascii="Arial" w:hAnsi="Arial" w:cs="Arial"/>
          <w:sz w:val="24"/>
          <w:szCs w:val="24"/>
        </w:rPr>
      </w:pPr>
    </w:p>
    <w:p w:rsidR="00FB674C" w:rsidRDefault="003742D9" w:rsidP="006551A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71B6">
        <w:rPr>
          <w:rFonts w:ascii="Arial" w:hAnsi="Arial" w:cs="Arial"/>
          <w:sz w:val="24"/>
          <w:szCs w:val="24"/>
        </w:rPr>
        <w:t xml:space="preserve">No Brasil, a propriedade é direito garantido e inviolável pelo </w:t>
      </w:r>
      <w:r w:rsidR="005D0738" w:rsidRPr="00E271B6">
        <w:rPr>
          <w:rFonts w:ascii="Arial" w:hAnsi="Arial" w:cs="Arial"/>
          <w:sz w:val="24"/>
          <w:szCs w:val="24"/>
        </w:rPr>
        <w:t xml:space="preserve">disposto no </w:t>
      </w:r>
      <w:r w:rsidRPr="00E271B6">
        <w:rPr>
          <w:rFonts w:ascii="Arial" w:hAnsi="Arial" w:cs="Arial"/>
          <w:sz w:val="24"/>
          <w:szCs w:val="24"/>
        </w:rPr>
        <w:t xml:space="preserve">art. 5º, caput e inciso XXII, </w:t>
      </w:r>
      <w:r w:rsidR="00F44534" w:rsidRPr="00E271B6">
        <w:rPr>
          <w:rFonts w:ascii="Arial" w:hAnsi="Arial" w:cs="Arial"/>
          <w:sz w:val="24"/>
          <w:szCs w:val="24"/>
        </w:rPr>
        <w:t>CF/88, porém não se trata de um direito absoluto e indiv</w:t>
      </w:r>
      <w:r w:rsidR="00F44534" w:rsidRPr="00E271B6">
        <w:rPr>
          <w:rFonts w:ascii="Arial" w:hAnsi="Arial" w:cs="Arial"/>
          <w:sz w:val="24"/>
          <w:szCs w:val="24"/>
        </w:rPr>
        <w:t>i</w:t>
      </w:r>
      <w:r w:rsidR="00F44534" w:rsidRPr="00E271B6">
        <w:rPr>
          <w:rFonts w:ascii="Arial" w:hAnsi="Arial" w:cs="Arial"/>
          <w:sz w:val="24"/>
          <w:szCs w:val="24"/>
        </w:rPr>
        <w:t xml:space="preserve">dual, pois </w:t>
      </w:r>
      <w:r w:rsidR="005977C8" w:rsidRPr="00E271B6">
        <w:rPr>
          <w:rFonts w:ascii="Arial" w:hAnsi="Arial" w:cs="Arial"/>
          <w:sz w:val="24"/>
          <w:szCs w:val="24"/>
        </w:rPr>
        <w:t>de acordo com a própria Constituição no inciso XXIII do referido art</w:t>
      </w:r>
      <w:r w:rsidR="005977C8" w:rsidRPr="00E271B6">
        <w:rPr>
          <w:rFonts w:ascii="Arial" w:hAnsi="Arial" w:cs="Arial"/>
          <w:sz w:val="24"/>
          <w:szCs w:val="24"/>
        </w:rPr>
        <w:t>i</w:t>
      </w:r>
      <w:r w:rsidR="005977C8" w:rsidRPr="00E271B6">
        <w:rPr>
          <w:rFonts w:ascii="Arial" w:hAnsi="Arial" w:cs="Arial"/>
          <w:sz w:val="24"/>
          <w:szCs w:val="24"/>
        </w:rPr>
        <w:t xml:space="preserve">go, ela “atenderá </w:t>
      </w:r>
      <w:r w:rsidR="005D0738" w:rsidRPr="00E271B6">
        <w:rPr>
          <w:rFonts w:ascii="Arial" w:hAnsi="Arial" w:cs="Arial"/>
          <w:sz w:val="24"/>
          <w:szCs w:val="24"/>
        </w:rPr>
        <w:t>a</w:t>
      </w:r>
      <w:r w:rsidR="005977C8" w:rsidRPr="00E271B6">
        <w:rPr>
          <w:rFonts w:ascii="Arial" w:hAnsi="Arial" w:cs="Arial"/>
          <w:sz w:val="24"/>
          <w:szCs w:val="24"/>
        </w:rPr>
        <w:t xml:space="preserve"> uma função social”</w:t>
      </w:r>
      <w:r w:rsidR="00BD5A46" w:rsidRPr="00E271B6">
        <w:rPr>
          <w:rFonts w:ascii="Arial" w:hAnsi="Arial" w:cs="Arial"/>
          <w:sz w:val="24"/>
          <w:szCs w:val="24"/>
        </w:rPr>
        <w:t xml:space="preserve">. </w:t>
      </w:r>
      <w:r w:rsidR="001B2704">
        <w:rPr>
          <w:rFonts w:ascii="Arial" w:hAnsi="Arial" w:cs="Arial"/>
          <w:sz w:val="24"/>
          <w:szCs w:val="24"/>
        </w:rPr>
        <w:t>Nas palavras de Arnaldo</w:t>
      </w:r>
      <w:r w:rsidR="00262BDE">
        <w:rPr>
          <w:rFonts w:ascii="Arial" w:hAnsi="Arial" w:cs="Arial"/>
          <w:sz w:val="24"/>
          <w:szCs w:val="24"/>
        </w:rPr>
        <w:t xml:space="preserve"> </w:t>
      </w:r>
      <w:r w:rsidR="00A93F94">
        <w:rPr>
          <w:rFonts w:ascii="Arial" w:hAnsi="Arial" w:cs="Arial"/>
          <w:sz w:val="24"/>
          <w:szCs w:val="24"/>
        </w:rPr>
        <w:t xml:space="preserve">Rizzardo </w:t>
      </w:r>
      <w:r w:rsidR="00262BDE">
        <w:rPr>
          <w:rFonts w:ascii="Arial" w:hAnsi="Arial" w:cs="Arial"/>
          <w:sz w:val="24"/>
          <w:szCs w:val="24"/>
        </w:rPr>
        <w:t>sobre essa mudança</w:t>
      </w:r>
      <w:r w:rsidR="001B2704">
        <w:rPr>
          <w:rFonts w:ascii="Arial" w:hAnsi="Arial" w:cs="Arial"/>
          <w:sz w:val="24"/>
          <w:szCs w:val="24"/>
        </w:rPr>
        <w:t>:</w:t>
      </w:r>
    </w:p>
    <w:p w:rsidR="001B2704" w:rsidRPr="008A66FD" w:rsidRDefault="001B2704" w:rsidP="006551A3">
      <w:pPr>
        <w:spacing w:before="120"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A66FD">
        <w:rPr>
          <w:rFonts w:ascii="Arial" w:hAnsi="Arial" w:cs="Arial"/>
          <w:sz w:val="20"/>
          <w:szCs w:val="20"/>
        </w:rPr>
        <w:t>A partir de uma visão justa e humana que se impõe diante do aumento de população nos últimos tempos e de uma conscientização aprofundada dos direitos naturais fundamentais do homem de viver dignamente, afastam os novos diplomas o rigorismo individualista que imperava outrora sobre a pr</w:t>
      </w:r>
      <w:r w:rsidRPr="008A66FD">
        <w:rPr>
          <w:rFonts w:ascii="Arial" w:hAnsi="Arial" w:cs="Arial"/>
          <w:sz w:val="20"/>
          <w:szCs w:val="20"/>
        </w:rPr>
        <w:t>o</w:t>
      </w:r>
      <w:r w:rsidRPr="008A66FD">
        <w:rPr>
          <w:rFonts w:ascii="Arial" w:hAnsi="Arial" w:cs="Arial"/>
          <w:sz w:val="20"/>
          <w:szCs w:val="20"/>
        </w:rPr>
        <w:t>priedade privada, o que constitui uma con</w:t>
      </w:r>
      <w:r w:rsidR="008A66FD" w:rsidRPr="008A66FD">
        <w:rPr>
          <w:rFonts w:ascii="Arial" w:hAnsi="Arial" w:cs="Arial"/>
          <w:sz w:val="20"/>
          <w:szCs w:val="20"/>
        </w:rPr>
        <w:t>seq</w:t>
      </w:r>
      <w:r w:rsidRPr="008A66FD">
        <w:rPr>
          <w:rFonts w:ascii="Arial" w:hAnsi="Arial" w:cs="Arial"/>
          <w:sz w:val="20"/>
          <w:szCs w:val="20"/>
        </w:rPr>
        <w:t>uência da preponderância</w:t>
      </w:r>
      <w:r w:rsidR="008A66FD" w:rsidRPr="008A66FD">
        <w:rPr>
          <w:rFonts w:ascii="Arial" w:hAnsi="Arial" w:cs="Arial"/>
          <w:sz w:val="20"/>
          <w:szCs w:val="20"/>
        </w:rPr>
        <w:t xml:space="preserve"> que se vem dando ao homem, rel</w:t>
      </w:r>
      <w:r w:rsidR="008A66FD" w:rsidRPr="008A66FD">
        <w:rPr>
          <w:rFonts w:ascii="Arial" w:hAnsi="Arial" w:cs="Arial"/>
          <w:sz w:val="20"/>
          <w:szCs w:val="20"/>
        </w:rPr>
        <w:t>a</w:t>
      </w:r>
      <w:r w:rsidR="008A66FD" w:rsidRPr="008A66FD">
        <w:rPr>
          <w:rFonts w:ascii="Arial" w:hAnsi="Arial" w:cs="Arial"/>
          <w:sz w:val="20"/>
          <w:szCs w:val="20"/>
        </w:rPr>
        <w:t>tivamente aos bens.</w:t>
      </w:r>
      <w:r w:rsidR="006754BC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:rsidR="00262BDE" w:rsidRDefault="004005A1" w:rsidP="006551A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dizendo,</w:t>
      </w:r>
      <w:r w:rsidRPr="004005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a </w:t>
      </w:r>
      <w:r w:rsidRPr="00E271B6">
        <w:rPr>
          <w:rFonts w:ascii="Arial" w:hAnsi="Arial" w:cs="Arial"/>
          <w:sz w:val="24"/>
          <w:szCs w:val="24"/>
        </w:rPr>
        <w:t>função social</w:t>
      </w:r>
      <w:r>
        <w:rPr>
          <w:rFonts w:ascii="Arial" w:hAnsi="Arial" w:cs="Arial"/>
          <w:sz w:val="24"/>
          <w:szCs w:val="24"/>
        </w:rPr>
        <w:t>, a propriedade se</w:t>
      </w:r>
      <w:r w:rsidRPr="00E271B6">
        <w:rPr>
          <w:rFonts w:ascii="Arial" w:hAnsi="Arial" w:cs="Arial"/>
          <w:sz w:val="24"/>
          <w:szCs w:val="24"/>
        </w:rPr>
        <w:t xml:space="preserve"> transformou em um direito social no qual uma pessoa ou conjunto específico de pessoas (condomínio) exercem os direitos a ela inerentes</w:t>
      </w:r>
      <w:r>
        <w:rPr>
          <w:rFonts w:ascii="Arial" w:hAnsi="Arial" w:cs="Arial"/>
          <w:sz w:val="24"/>
          <w:szCs w:val="24"/>
        </w:rPr>
        <w:t xml:space="preserve"> em benefício </w:t>
      </w:r>
      <w:r w:rsidRPr="00E271B6">
        <w:rPr>
          <w:rFonts w:ascii="Arial" w:hAnsi="Arial" w:cs="Arial"/>
          <w:sz w:val="24"/>
          <w:szCs w:val="24"/>
        </w:rPr>
        <w:t>da coletividade</w:t>
      </w:r>
      <w:r>
        <w:rPr>
          <w:rFonts w:ascii="Arial" w:hAnsi="Arial" w:cs="Arial"/>
          <w:sz w:val="24"/>
          <w:szCs w:val="24"/>
        </w:rPr>
        <w:t>.</w:t>
      </w:r>
      <w:r w:rsidR="00262BDE">
        <w:rPr>
          <w:rFonts w:ascii="Arial" w:hAnsi="Arial" w:cs="Arial"/>
          <w:sz w:val="24"/>
          <w:szCs w:val="24"/>
        </w:rPr>
        <w:t xml:space="preserve"> Porém, p</w:t>
      </w:r>
      <w:r w:rsidR="00B60F7C" w:rsidRPr="00E271B6">
        <w:rPr>
          <w:rFonts w:ascii="Arial" w:hAnsi="Arial" w:cs="Arial"/>
          <w:sz w:val="24"/>
          <w:szCs w:val="24"/>
        </w:rPr>
        <w:t xml:space="preserve">ara entender </w:t>
      </w:r>
      <w:r w:rsidR="00262BDE">
        <w:rPr>
          <w:rFonts w:ascii="Arial" w:hAnsi="Arial" w:cs="Arial"/>
          <w:sz w:val="24"/>
          <w:szCs w:val="24"/>
        </w:rPr>
        <w:t>o que seria ess</w:t>
      </w:r>
      <w:r w:rsidR="00B60F7C" w:rsidRPr="00E271B6">
        <w:rPr>
          <w:rFonts w:ascii="Arial" w:hAnsi="Arial" w:cs="Arial"/>
          <w:sz w:val="24"/>
          <w:szCs w:val="24"/>
        </w:rPr>
        <w:t>a função social, é necessário entender a origem desta no ordenamento brasileiro</w:t>
      </w:r>
      <w:r w:rsidR="00262BDE">
        <w:rPr>
          <w:rFonts w:ascii="Arial" w:hAnsi="Arial" w:cs="Arial"/>
          <w:sz w:val="24"/>
          <w:szCs w:val="24"/>
        </w:rPr>
        <w:t>.</w:t>
      </w:r>
    </w:p>
    <w:p w:rsidR="00B60F7C" w:rsidRPr="00E271B6" w:rsidRDefault="00262BDE" w:rsidP="006551A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E271B6" w:rsidRPr="00E271B6">
        <w:rPr>
          <w:rFonts w:ascii="Arial" w:hAnsi="Arial" w:cs="Arial"/>
          <w:sz w:val="24"/>
          <w:szCs w:val="24"/>
        </w:rPr>
        <w:t xml:space="preserve">primeira aparição </w:t>
      </w:r>
      <w:r>
        <w:rPr>
          <w:rFonts w:ascii="Arial" w:hAnsi="Arial" w:cs="Arial"/>
          <w:sz w:val="24"/>
          <w:szCs w:val="24"/>
        </w:rPr>
        <w:t xml:space="preserve">da função social da propriedade se encontra </w:t>
      </w:r>
      <w:r w:rsidR="00E271B6" w:rsidRPr="00E271B6">
        <w:rPr>
          <w:rFonts w:ascii="Arial" w:hAnsi="Arial" w:cs="Arial"/>
          <w:sz w:val="24"/>
          <w:szCs w:val="24"/>
        </w:rPr>
        <w:t>no art. 113, Enu</w:t>
      </w:r>
      <w:r w:rsidR="00E271B6" w:rsidRPr="00E271B6">
        <w:rPr>
          <w:rFonts w:ascii="Arial" w:hAnsi="Arial" w:cs="Arial"/>
          <w:sz w:val="24"/>
          <w:szCs w:val="24"/>
        </w:rPr>
        <w:t>n</w:t>
      </w:r>
      <w:r w:rsidR="00E271B6" w:rsidRPr="00E271B6">
        <w:rPr>
          <w:rFonts w:ascii="Arial" w:hAnsi="Arial" w:cs="Arial"/>
          <w:sz w:val="24"/>
          <w:szCs w:val="24"/>
        </w:rPr>
        <w:t xml:space="preserve">ciado 17, Constituição Federal de 1934, onde </w:t>
      </w:r>
      <w:r w:rsidR="00407FE1" w:rsidRPr="00E271B6">
        <w:rPr>
          <w:rFonts w:ascii="Arial" w:hAnsi="Arial" w:cs="Arial"/>
          <w:sz w:val="24"/>
          <w:szCs w:val="24"/>
        </w:rPr>
        <w:t>se lê</w:t>
      </w:r>
      <w:r w:rsidR="00E271B6" w:rsidRPr="00E271B6">
        <w:rPr>
          <w:rFonts w:ascii="Arial" w:hAnsi="Arial" w:cs="Arial"/>
          <w:sz w:val="24"/>
          <w:szCs w:val="24"/>
        </w:rPr>
        <w:t>:</w:t>
      </w:r>
    </w:p>
    <w:p w:rsidR="00E271B6" w:rsidRDefault="00E271B6" w:rsidP="006551A3">
      <w:pPr>
        <w:spacing w:before="120"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17) É garantido o direito de propriedade, </w:t>
      </w:r>
      <w:r w:rsidRPr="00E271B6">
        <w:rPr>
          <w:rFonts w:ascii="Arial" w:hAnsi="Arial" w:cs="Arial"/>
          <w:b/>
          <w:sz w:val="20"/>
          <w:szCs w:val="20"/>
          <w:u w:val="single"/>
        </w:rPr>
        <w:t>que não poderá ser exercido contra o interesse social ou coletivo</w:t>
      </w:r>
      <w:r>
        <w:rPr>
          <w:rFonts w:ascii="Arial" w:hAnsi="Arial" w:cs="Arial"/>
          <w:sz w:val="20"/>
          <w:szCs w:val="20"/>
        </w:rPr>
        <w:t>, na forma que a lei determinar. A 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sapropriação por necessidade ou utilidade pública far-se-á nos termos da lei, mediante prévia e justa 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denização. Em caso de perigo iminente, como guerra ou comoção intestina, poderão as autoridades competentes usar da propriedade particular até onde o bem público o exija, ressalvado o direito à indenização ulterior. (Grifos nossos)</w:t>
      </w:r>
    </w:p>
    <w:p w:rsidR="00E271B6" w:rsidRDefault="00447B26" w:rsidP="006551A3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 w:rsidRPr="00B61A6D">
        <w:rPr>
          <w:rFonts w:ascii="Arial" w:hAnsi="Arial" w:cs="Arial"/>
          <w:sz w:val="24"/>
        </w:rPr>
        <w:t>Em segundo momento, na Constituição Federal de 1937, a função social foi além, pois no art. 123 da referida Carta, constava que qualquer dos direitos elencados no artigo anterior (dire</w:t>
      </w:r>
      <w:r w:rsidRPr="00B61A6D">
        <w:rPr>
          <w:rFonts w:ascii="Arial" w:hAnsi="Arial" w:cs="Arial"/>
          <w:sz w:val="24"/>
        </w:rPr>
        <w:t>i</w:t>
      </w:r>
      <w:r w:rsidRPr="00B61A6D">
        <w:rPr>
          <w:rFonts w:ascii="Arial" w:hAnsi="Arial" w:cs="Arial"/>
          <w:sz w:val="24"/>
        </w:rPr>
        <w:t xml:space="preserve">tos fundamentais), </w:t>
      </w:r>
      <w:r w:rsidR="00B61A6D" w:rsidRPr="00B61A6D">
        <w:rPr>
          <w:rFonts w:ascii="Arial" w:hAnsi="Arial" w:cs="Arial"/>
          <w:sz w:val="24"/>
        </w:rPr>
        <w:t>teria</w:t>
      </w:r>
      <w:r w:rsidRPr="00B61A6D">
        <w:rPr>
          <w:rFonts w:ascii="Arial" w:hAnsi="Arial" w:cs="Arial"/>
          <w:sz w:val="24"/>
        </w:rPr>
        <w:t xml:space="preserve"> como limite, entre outros, o bem-estar social. </w:t>
      </w:r>
      <w:r w:rsidR="00262BDE">
        <w:rPr>
          <w:rFonts w:ascii="Arial" w:hAnsi="Arial" w:cs="Arial"/>
          <w:sz w:val="24"/>
        </w:rPr>
        <w:t>I</w:t>
      </w:r>
      <w:r w:rsidRPr="00B61A6D">
        <w:rPr>
          <w:rFonts w:ascii="Arial" w:hAnsi="Arial" w:cs="Arial"/>
          <w:sz w:val="24"/>
        </w:rPr>
        <w:t xml:space="preserve">nfelizmente </w:t>
      </w:r>
      <w:r w:rsidR="00EB7E07">
        <w:rPr>
          <w:rFonts w:ascii="Arial" w:hAnsi="Arial" w:cs="Arial"/>
          <w:sz w:val="24"/>
        </w:rPr>
        <w:t xml:space="preserve">a forma como </w:t>
      </w:r>
      <w:r w:rsidRPr="00B61A6D">
        <w:rPr>
          <w:rFonts w:ascii="Arial" w:hAnsi="Arial" w:cs="Arial"/>
          <w:sz w:val="24"/>
        </w:rPr>
        <w:t xml:space="preserve">esse artigo foi </w:t>
      </w:r>
      <w:r w:rsidR="00EB7E07">
        <w:rPr>
          <w:rFonts w:ascii="Arial" w:hAnsi="Arial" w:cs="Arial"/>
          <w:sz w:val="24"/>
        </w:rPr>
        <w:t xml:space="preserve">redigido possibilitou a </w:t>
      </w:r>
      <w:r w:rsidR="00B61A6D" w:rsidRPr="00B61A6D">
        <w:rPr>
          <w:rFonts w:ascii="Arial" w:hAnsi="Arial" w:cs="Arial"/>
          <w:sz w:val="24"/>
        </w:rPr>
        <w:t>violabilidade das garantias fundamentais pelos interesses Esta</w:t>
      </w:r>
      <w:r w:rsidR="00EB7E07">
        <w:rPr>
          <w:rFonts w:ascii="Arial" w:hAnsi="Arial" w:cs="Arial"/>
          <w:sz w:val="24"/>
        </w:rPr>
        <w:t xml:space="preserve">tais, </w:t>
      </w:r>
      <w:r w:rsidR="00B61A6D" w:rsidRPr="00B61A6D">
        <w:rPr>
          <w:rFonts w:ascii="Arial" w:hAnsi="Arial" w:cs="Arial"/>
          <w:sz w:val="24"/>
        </w:rPr>
        <w:t xml:space="preserve">pois </w:t>
      </w:r>
      <w:r w:rsidR="00EB7E07">
        <w:rPr>
          <w:rFonts w:ascii="Arial" w:hAnsi="Arial" w:cs="Arial"/>
          <w:sz w:val="24"/>
        </w:rPr>
        <w:t>a averiguação das situ</w:t>
      </w:r>
      <w:r w:rsidR="00EB7E07">
        <w:rPr>
          <w:rFonts w:ascii="Arial" w:hAnsi="Arial" w:cs="Arial"/>
          <w:sz w:val="24"/>
        </w:rPr>
        <w:t>a</w:t>
      </w:r>
      <w:r w:rsidR="00EB7E07">
        <w:rPr>
          <w:rFonts w:ascii="Arial" w:hAnsi="Arial" w:cs="Arial"/>
          <w:sz w:val="24"/>
        </w:rPr>
        <w:lastRenderedPageBreak/>
        <w:t>ções previstas em ordem de limitar o exercício desses limites era</w:t>
      </w:r>
      <w:r w:rsidR="00B61A6D" w:rsidRPr="00B61A6D">
        <w:rPr>
          <w:rFonts w:ascii="Arial" w:hAnsi="Arial" w:cs="Arial"/>
          <w:sz w:val="24"/>
        </w:rPr>
        <w:t>, em regra, a Adm</w:t>
      </w:r>
      <w:r w:rsidR="00B61A6D" w:rsidRPr="00B61A6D">
        <w:rPr>
          <w:rFonts w:ascii="Arial" w:hAnsi="Arial" w:cs="Arial"/>
          <w:sz w:val="24"/>
        </w:rPr>
        <w:t>i</w:t>
      </w:r>
      <w:r w:rsidR="00B61A6D" w:rsidRPr="00B61A6D">
        <w:rPr>
          <w:rFonts w:ascii="Arial" w:hAnsi="Arial" w:cs="Arial"/>
          <w:sz w:val="24"/>
        </w:rPr>
        <w:t>nistração P</w:t>
      </w:r>
      <w:r w:rsidR="00B61A6D" w:rsidRPr="00B61A6D">
        <w:rPr>
          <w:rFonts w:ascii="Arial" w:hAnsi="Arial" w:cs="Arial"/>
          <w:sz w:val="24"/>
        </w:rPr>
        <w:t>ú</w:t>
      </w:r>
      <w:r w:rsidR="00B61A6D" w:rsidRPr="00B61A6D">
        <w:rPr>
          <w:rFonts w:ascii="Arial" w:hAnsi="Arial" w:cs="Arial"/>
          <w:sz w:val="24"/>
        </w:rPr>
        <w:t>blica.</w:t>
      </w:r>
      <w:r w:rsidR="00B61A6D">
        <w:rPr>
          <w:rFonts w:ascii="Arial" w:hAnsi="Arial" w:cs="Arial"/>
          <w:sz w:val="24"/>
        </w:rPr>
        <w:t xml:space="preserve"> </w:t>
      </w:r>
    </w:p>
    <w:p w:rsidR="006E2132" w:rsidRDefault="00061779" w:rsidP="006551A3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instituição da função social da propriedade como ferramenta de erradicação das mazelas sócio-culturais brasileiras surge em um contexto mundial que be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rava ao apocalíptico, pois, após o Crash da Bolsa de Nova York de 1929, o mundo entrou no período da Grande Depressão, onde por todo o mundo a inflação estava fora de controle, o desemprego atingia </w:t>
      </w:r>
      <w:r w:rsidR="00712E6B">
        <w:rPr>
          <w:rFonts w:ascii="Arial" w:hAnsi="Arial" w:cs="Arial"/>
          <w:sz w:val="24"/>
        </w:rPr>
        <w:t>grande parcela da popul</w:t>
      </w:r>
      <w:r w:rsidR="00712E6B">
        <w:rPr>
          <w:rFonts w:ascii="Arial" w:hAnsi="Arial" w:cs="Arial"/>
          <w:sz w:val="24"/>
        </w:rPr>
        <w:t>a</w:t>
      </w:r>
      <w:r w:rsidR="00712E6B">
        <w:rPr>
          <w:rFonts w:ascii="Arial" w:hAnsi="Arial" w:cs="Arial"/>
          <w:sz w:val="24"/>
        </w:rPr>
        <w:t>ção e o descontentamento das populações já estavam criando atritos internos e externos</w:t>
      </w:r>
      <w:r w:rsidR="005E1AA7">
        <w:rPr>
          <w:rFonts w:ascii="Arial" w:hAnsi="Arial" w:cs="Arial"/>
          <w:sz w:val="24"/>
        </w:rPr>
        <w:t xml:space="preserve"> em busca de respo</w:t>
      </w:r>
      <w:r w:rsidR="005E1AA7">
        <w:rPr>
          <w:rFonts w:ascii="Arial" w:hAnsi="Arial" w:cs="Arial"/>
          <w:sz w:val="24"/>
        </w:rPr>
        <w:t>s</w:t>
      </w:r>
      <w:r w:rsidR="005E1AA7">
        <w:rPr>
          <w:rFonts w:ascii="Arial" w:hAnsi="Arial" w:cs="Arial"/>
          <w:sz w:val="24"/>
        </w:rPr>
        <w:t>tas</w:t>
      </w:r>
      <w:r w:rsidR="00712E6B">
        <w:rPr>
          <w:rFonts w:ascii="Arial" w:hAnsi="Arial" w:cs="Arial"/>
          <w:sz w:val="24"/>
        </w:rPr>
        <w:t>, culminan</w:t>
      </w:r>
      <w:r w:rsidR="005E1AA7">
        <w:rPr>
          <w:rFonts w:ascii="Arial" w:hAnsi="Arial" w:cs="Arial"/>
          <w:sz w:val="24"/>
        </w:rPr>
        <w:t>do</w:t>
      </w:r>
      <w:r w:rsidR="00712E6B">
        <w:rPr>
          <w:rFonts w:ascii="Arial" w:hAnsi="Arial" w:cs="Arial"/>
          <w:sz w:val="24"/>
        </w:rPr>
        <w:t xml:space="preserve"> n</w:t>
      </w:r>
      <w:r w:rsidR="005E1AA7">
        <w:rPr>
          <w:rFonts w:ascii="Arial" w:hAnsi="Arial" w:cs="Arial"/>
          <w:sz w:val="24"/>
        </w:rPr>
        <w:t>o seu ápice n</w:t>
      </w:r>
      <w:r w:rsidR="00712E6B">
        <w:rPr>
          <w:rFonts w:ascii="Arial" w:hAnsi="Arial" w:cs="Arial"/>
          <w:sz w:val="24"/>
        </w:rPr>
        <w:t>a S</w:t>
      </w:r>
      <w:r w:rsidR="00712E6B">
        <w:rPr>
          <w:rFonts w:ascii="Arial" w:hAnsi="Arial" w:cs="Arial"/>
          <w:sz w:val="24"/>
        </w:rPr>
        <w:t>e</w:t>
      </w:r>
      <w:r w:rsidR="00712E6B">
        <w:rPr>
          <w:rFonts w:ascii="Arial" w:hAnsi="Arial" w:cs="Arial"/>
          <w:sz w:val="24"/>
        </w:rPr>
        <w:t xml:space="preserve">gunda Guerra Mundial. </w:t>
      </w:r>
    </w:p>
    <w:p w:rsidR="00B61A6D" w:rsidRDefault="006E2132" w:rsidP="006551A3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712E6B">
        <w:rPr>
          <w:rFonts w:ascii="Arial" w:hAnsi="Arial" w:cs="Arial"/>
          <w:sz w:val="24"/>
        </w:rPr>
        <w:t xml:space="preserve"> ambiente histórico</w:t>
      </w:r>
      <w:r w:rsidR="005E1AA7">
        <w:rPr>
          <w:rFonts w:ascii="Arial" w:hAnsi="Arial" w:cs="Arial"/>
          <w:sz w:val="24"/>
        </w:rPr>
        <w:t>, porém,</w:t>
      </w:r>
      <w:r w:rsidR="00712E6B">
        <w:rPr>
          <w:rFonts w:ascii="Arial" w:hAnsi="Arial" w:cs="Arial"/>
          <w:sz w:val="24"/>
        </w:rPr>
        <w:t xml:space="preserve"> não foi a única </w:t>
      </w:r>
      <w:r w:rsidR="005E1AA7">
        <w:rPr>
          <w:rFonts w:ascii="Arial" w:hAnsi="Arial" w:cs="Arial"/>
          <w:sz w:val="24"/>
        </w:rPr>
        <w:t>razão do surgimento d</w:t>
      </w:r>
      <w:r w:rsidR="00712E6B">
        <w:rPr>
          <w:rFonts w:ascii="Arial" w:hAnsi="Arial" w:cs="Arial"/>
          <w:sz w:val="24"/>
        </w:rPr>
        <w:t>essa vontade constitucional</w:t>
      </w:r>
      <w:r w:rsidR="00FC7B48">
        <w:rPr>
          <w:rFonts w:ascii="Arial" w:hAnsi="Arial" w:cs="Arial"/>
          <w:sz w:val="24"/>
        </w:rPr>
        <w:t xml:space="preserve"> </w:t>
      </w:r>
      <w:r w:rsidR="005E1AA7">
        <w:rPr>
          <w:rFonts w:ascii="Arial" w:hAnsi="Arial" w:cs="Arial"/>
          <w:sz w:val="24"/>
        </w:rPr>
        <w:t>n</w:t>
      </w:r>
      <w:r w:rsidR="00FC7B48">
        <w:rPr>
          <w:rFonts w:ascii="Arial" w:hAnsi="Arial" w:cs="Arial"/>
          <w:sz w:val="24"/>
        </w:rPr>
        <w:t>o Brasil</w:t>
      </w:r>
      <w:r w:rsidR="00712E6B">
        <w:rPr>
          <w:rFonts w:ascii="Arial" w:hAnsi="Arial" w:cs="Arial"/>
          <w:sz w:val="24"/>
        </w:rPr>
        <w:t xml:space="preserve">, </w:t>
      </w:r>
      <w:r w:rsidR="00FC7B48">
        <w:rPr>
          <w:rFonts w:ascii="Arial" w:hAnsi="Arial" w:cs="Arial"/>
          <w:sz w:val="24"/>
        </w:rPr>
        <w:t xml:space="preserve">essa direção </w:t>
      </w:r>
      <w:r w:rsidR="003468AA">
        <w:rPr>
          <w:rFonts w:ascii="Arial" w:hAnsi="Arial" w:cs="Arial"/>
          <w:sz w:val="24"/>
        </w:rPr>
        <w:t xml:space="preserve">de </w:t>
      </w:r>
      <w:r w:rsidR="00FC7B48">
        <w:rPr>
          <w:rFonts w:ascii="Arial" w:hAnsi="Arial" w:cs="Arial"/>
          <w:sz w:val="24"/>
        </w:rPr>
        <w:t>social</w:t>
      </w:r>
      <w:r w:rsidR="003468AA">
        <w:rPr>
          <w:rFonts w:ascii="Arial" w:hAnsi="Arial" w:cs="Arial"/>
          <w:sz w:val="24"/>
        </w:rPr>
        <w:t>ização maior da propriedade</w:t>
      </w:r>
      <w:r w:rsidR="00FC7B48">
        <w:rPr>
          <w:rFonts w:ascii="Arial" w:hAnsi="Arial" w:cs="Arial"/>
          <w:sz w:val="24"/>
        </w:rPr>
        <w:t xml:space="preserve"> na Con</w:t>
      </w:r>
      <w:r w:rsidR="00FC7B48">
        <w:rPr>
          <w:rFonts w:ascii="Arial" w:hAnsi="Arial" w:cs="Arial"/>
          <w:sz w:val="24"/>
        </w:rPr>
        <w:t>s</w:t>
      </w:r>
      <w:r w:rsidR="00FC7B48">
        <w:rPr>
          <w:rFonts w:ascii="Arial" w:hAnsi="Arial" w:cs="Arial"/>
          <w:sz w:val="24"/>
        </w:rPr>
        <w:t>tituição apareceu na Constituição do México de 1909, na Constituição de We</w:t>
      </w:r>
      <w:r w:rsidR="00FC7B48">
        <w:rPr>
          <w:rFonts w:ascii="Arial" w:hAnsi="Arial" w:cs="Arial"/>
          <w:sz w:val="24"/>
        </w:rPr>
        <w:t>i</w:t>
      </w:r>
      <w:r w:rsidR="00FC7B48">
        <w:rPr>
          <w:rFonts w:ascii="Arial" w:hAnsi="Arial" w:cs="Arial"/>
          <w:sz w:val="24"/>
        </w:rPr>
        <w:t>mar de 1919</w:t>
      </w:r>
      <w:r w:rsidR="00712E6B">
        <w:rPr>
          <w:rFonts w:ascii="Arial" w:hAnsi="Arial" w:cs="Arial"/>
          <w:sz w:val="24"/>
        </w:rPr>
        <w:t xml:space="preserve"> </w:t>
      </w:r>
      <w:r w:rsidR="00FC7B48">
        <w:rPr>
          <w:rFonts w:ascii="Arial" w:hAnsi="Arial" w:cs="Arial"/>
          <w:sz w:val="24"/>
        </w:rPr>
        <w:t>e muitas ou</w:t>
      </w:r>
      <w:r w:rsidR="003468AA">
        <w:rPr>
          <w:rFonts w:ascii="Arial" w:hAnsi="Arial" w:cs="Arial"/>
          <w:sz w:val="24"/>
        </w:rPr>
        <w:t>tras.</w:t>
      </w:r>
      <w:r w:rsidR="00FC7B48">
        <w:rPr>
          <w:rFonts w:ascii="Arial" w:hAnsi="Arial" w:cs="Arial"/>
          <w:sz w:val="24"/>
        </w:rPr>
        <w:t xml:space="preserve"> </w:t>
      </w:r>
      <w:r w:rsidR="003468AA">
        <w:rPr>
          <w:rFonts w:ascii="Arial" w:hAnsi="Arial" w:cs="Arial"/>
          <w:sz w:val="24"/>
        </w:rPr>
        <w:t>Essa mudança ocorreu</w:t>
      </w:r>
      <w:r w:rsidR="00FC7B48">
        <w:rPr>
          <w:rFonts w:ascii="Arial" w:hAnsi="Arial" w:cs="Arial"/>
          <w:sz w:val="24"/>
        </w:rPr>
        <w:t xml:space="preserve"> </w:t>
      </w:r>
      <w:r w:rsidR="003468AA">
        <w:rPr>
          <w:rFonts w:ascii="Arial" w:hAnsi="Arial" w:cs="Arial"/>
          <w:sz w:val="24"/>
        </w:rPr>
        <w:t xml:space="preserve">com </w:t>
      </w:r>
      <w:r w:rsidR="00FC7B48">
        <w:rPr>
          <w:rFonts w:ascii="Arial" w:hAnsi="Arial" w:cs="Arial"/>
          <w:sz w:val="24"/>
        </w:rPr>
        <w:t>o movim</w:t>
      </w:r>
      <w:r w:rsidR="007963B8">
        <w:rPr>
          <w:rFonts w:ascii="Arial" w:hAnsi="Arial" w:cs="Arial"/>
          <w:sz w:val="24"/>
        </w:rPr>
        <w:t>ento neoconstitucionali</w:t>
      </w:r>
      <w:r w:rsidR="007963B8">
        <w:rPr>
          <w:rFonts w:ascii="Arial" w:hAnsi="Arial" w:cs="Arial"/>
          <w:sz w:val="24"/>
        </w:rPr>
        <w:t>s</w:t>
      </w:r>
      <w:r w:rsidR="007963B8">
        <w:rPr>
          <w:rFonts w:ascii="Arial" w:hAnsi="Arial" w:cs="Arial"/>
          <w:sz w:val="24"/>
        </w:rPr>
        <w:t>ta, que trazia a idéia de que a Constituição não mais seria somente a corre</w:t>
      </w:r>
      <w:r w:rsidR="007963B8">
        <w:rPr>
          <w:rFonts w:ascii="Arial" w:hAnsi="Arial" w:cs="Arial"/>
          <w:sz w:val="24"/>
        </w:rPr>
        <w:t>n</w:t>
      </w:r>
      <w:r w:rsidR="007963B8">
        <w:rPr>
          <w:rFonts w:ascii="Arial" w:hAnsi="Arial" w:cs="Arial"/>
          <w:sz w:val="24"/>
        </w:rPr>
        <w:t xml:space="preserve">te que limita a atuação estatal, mas um </w:t>
      </w:r>
      <w:r>
        <w:rPr>
          <w:rFonts w:ascii="Arial" w:hAnsi="Arial" w:cs="Arial"/>
          <w:sz w:val="24"/>
        </w:rPr>
        <w:t>fundamentador axiológico-material do ord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namento jurídico, que vincularia todas as atitudes</w:t>
      </w:r>
      <w:r w:rsidR="007963B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do Estado</w:t>
      </w:r>
      <w:r w:rsidR="006535BF">
        <w:rPr>
          <w:rFonts w:ascii="Arial" w:hAnsi="Arial" w:cs="Arial"/>
          <w:sz w:val="24"/>
        </w:rPr>
        <w:t>, buscando, numa concepção m</w:t>
      </w:r>
      <w:r w:rsidR="006535BF">
        <w:rPr>
          <w:rFonts w:ascii="Arial" w:hAnsi="Arial" w:cs="Arial"/>
          <w:sz w:val="24"/>
        </w:rPr>
        <w:t>a</w:t>
      </w:r>
      <w:r w:rsidR="006535BF">
        <w:rPr>
          <w:rFonts w:ascii="Arial" w:hAnsi="Arial" w:cs="Arial"/>
          <w:sz w:val="24"/>
        </w:rPr>
        <w:t>terial-substancialista da Constituição, a concretização dos direitos fund</w:t>
      </w:r>
      <w:r w:rsidR="006535BF">
        <w:rPr>
          <w:rFonts w:ascii="Arial" w:hAnsi="Arial" w:cs="Arial"/>
          <w:sz w:val="24"/>
        </w:rPr>
        <w:t>a</w:t>
      </w:r>
      <w:r w:rsidR="006535BF">
        <w:rPr>
          <w:rFonts w:ascii="Arial" w:hAnsi="Arial" w:cs="Arial"/>
          <w:sz w:val="24"/>
        </w:rPr>
        <w:t>mentais do homem em todas as suas dimensões.</w:t>
      </w:r>
      <w:r w:rsidR="00E77416">
        <w:rPr>
          <w:rFonts w:ascii="Arial" w:hAnsi="Arial" w:cs="Arial"/>
          <w:sz w:val="24"/>
        </w:rPr>
        <w:t xml:space="preserve"> Não cabia mais ao Estado si</w:t>
      </w:r>
      <w:r w:rsidR="00E77416">
        <w:rPr>
          <w:rFonts w:ascii="Arial" w:hAnsi="Arial" w:cs="Arial"/>
          <w:sz w:val="24"/>
        </w:rPr>
        <w:t>m</w:t>
      </w:r>
      <w:r w:rsidR="00E77416">
        <w:rPr>
          <w:rFonts w:ascii="Arial" w:hAnsi="Arial" w:cs="Arial"/>
          <w:sz w:val="24"/>
        </w:rPr>
        <w:t xml:space="preserve">plesmente se abster de ações, </w:t>
      </w:r>
      <w:r w:rsidR="003468AA">
        <w:rPr>
          <w:rFonts w:ascii="Arial" w:hAnsi="Arial" w:cs="Arial"/>
          <w:sz w:val="24"/>
        </w:rPr>
        <w:t xml:space="preserve">devendo ele </w:t>
      </w:r>
      <w:r w:rsidR="00E77416">
        <w:rPr>
          <w:rFonts w:ascii="Arial" w:hAnsi="Arial" w:cs="Arial"/>
          <w:sz w:val="24"/>
        </w:rPr>
        <w:t>atuar positivamente em ordem de garantir os direitos fundamentais e realizar os direitos sociais e os objetivos pré-estabelecidos na Con</w:t>
      </w:r>
      <w:r w:rsidR="00E77416">
        <w:rPr>
          <w:rFonts w:ascii="Arial" w:hAnsi="Arial" w:cs="Arial"/>
          <w:sz w:val="24"/>
        </w:rPr>
        <w:t>s</w:t>
      </w:r>
      <w:r w:rsidR="00E77416">
        <w:rPr>
          <w:rFonts w:ascii="Arial" w:hAnsi="Arial" w:cs="Arial"/>
          <w:sz w:val="24"/>
        </w:rPr>
        <w:t>tit</w:t>
      </w:r>
      <w:r w:rsidR="00E77416">
        <w:rPr>
          <w:rFonts w:ascii="Arial" w:hAnsi="Arial" w:cs="Arial"/>
          <w:sz w:val="24"/>
        </w:rPr>
        <w:t>u</w:t>
      </w:r>
      <w:r w:rsidR="00E77416">
        <w:rPr>
          <w:rFonts w:ascii="Arial" w:hAnsi="Arial" w:cs="Arial"/>
          <w:sz w:val="24"/>
        </w:rPr>
        <w:t>ição</w:t>
      </w:r>
      <w:r w:rsidR="003468AA">
        <w:rPr>
          <w:rFonts w:ascii="Arial" w:hAnsi="Arial" w:cs="Arial"/>
          <w:sz w:val="24"/>
        </w:rPr>
        <w:t xml:space="preserve"> que o instituiu</w:t>
      </w:r>
      <w:r w:rsidR="00E77416">
        <w:rPr>
          <w:rFonts w:ascii="Arial" w:hAnsi="Arial" w:cs="Arial"/>
          <w:sz w:val="24"/>
        </w:rPr>
        <w:t>.</w:t>
      </w:r>
    </w:p>
    <w:p w:rsidR="00B90374" w:rsidRDefault="003468AA" w:rsidP="006551A3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Brasil, a</w:t>
      </w:r>
      <w:r w:rsidR="00B90374">
        <w:rPr>
          <w:rFonts w:ascii="Arial" w:hAnsi="Arial" w:cs="Arial"/>
          <w:sz w:val="24"/>
        </w:rPr>
        <w:t xml:space="preserve"> função social</w:t>
      </w:r>
      <w:r>
        <w:rPr>
          <w:rFonts w:ascii="Arial" w:hAnsi="Arial" w:cs="Arial"/>
          <w:sz w:val="24"/>
        </w:rPr>
        <w:t xml:space="preserve"> </w:t>
      </w:r>
      <w:r w:rsidR="00B90374">
        <w:rPr>
          <w:rFonts w:ascii="Arial" w:hAnsi="Arial" w:cs="Arial"/>
          <w:sz w:val="24"/>
        </w:rPr>
        <w:t>deve ser lida de forma sistemática na Constituição, pois não só inclui a paz, ordem e bem-estar social, mas inclui direitos fundamentais da human</w:t>
      </w:r>
      <w:r w:rsidR="00B90374">
        <w:rPr>
          <w:rFonts w:ascii="Arial" w:hAnsi="Arial" w:cs="Arial"/>
          <w:sz w:val="24"/>
        </w:rPr>
        <w:t>i</w:t>
      </w:r>
      <w:r w:rsidR="00B90374">
        <w:rPr>
          <w:rFonts w:ascii="Arial" w:hAnsi="Arial" w:cs="Arial"/>
          <w:sz w:val="24"/>
        </w:rPr>
        <w:t>dade como o meio-ambiente saudável, livre expressão, etc., estejam eles inscritos na Constituição, tratados internacionais ou leis infracon</w:t>
      </w:r>
      <w:r w:rsidR="00B90374">
        <w:rPr>
          <w:rFonts w:ascii="Arial" w:hAnsi="Arial" w:cs="Arial"/>
          <w:sz w:val="24"/>
        </w:rPr>
        <w:t>s</w:t>
      </w:r>
      <w:r w:rsidR="00B90374">
        <w:rPr>
          <w:rFonts w:ascii="Arial" w:hAnsi="Arial" w:cs="Arial"/>
          <w:sz w:val="24"/>
        </w:rPr>
        <w:t>titucionais.</w:t>
      </w:r>
    </w:p>
    <w:p w:rsidR="006535BF" w:rsidRDefault="00975846" w:rsidP="006551A3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razão da concepção ruralista que ainda impregna a cultura brasileira, a grande parte da doutrina, ao se referir à função social da propriedade, se referem diret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mente à propriedade imóvel, o que é um reducionismo </w:t>
      </w:r>
      <w:r w:rsidR="00902638">
        <w:rPr>
          <w:rFonts w:ascii="Arial" w:hAnsi="Arial" w:cs="Arial"/>
          <w:sz w:val="24"/>
        </w:rPr>
        <w:t xml:space="preserve">absurdo do referido princípio constitucional, pois </w:t>
      </w:r>
      <w:r w:rsidR="00566EE6">
        <w:rPr>
          <w:rFonts w:ascii="Arial" w:hAnsi="Arial" w:cs="Arial"/>
          <w:sz w:val="24"/>
        </w:rPr>
        <w:t>desde a Revolução Francesa pelos burgueses, o capital, seja ele intelectual, humano, mecânico ou financeiro tem um poder muito maior do que as extensões territoriais. N</w:t>
      </w:r>
      <w:r w:rsidR="00902638">
        <w:rPr>
          <w:rFonts w:ascii="Arial" w:hAnsi="Arial" w:cs="Arial"/>
          <w:sz w:val="24"/>
        </w:rPr>
        <w:t>um mundo globalizado e cibernético</w:t>
      </w:r>
      <w:r w:rsidR="00566EE6">
        <w:rPr>
          <w:rFonts w:ascii="Arial" w:hAnsi="Arial" w:cs="Arial"/>
          <w:sz w:val="24"/>
        </w:rPr>
        <w:t xml:space="preserve"> como o atual</w:t>
      </w:r>
      <w:r w:rsidR="00902638">
        <w:rPr>
          <w:rFonts w:ascii="Arial" w:hAnsi="Arial" w:cs="Arial"/>
          <w:sz w:val="24"/>
        </w:rPr>
        <w:t>, as propr</w:t>
      </w:r>
      <w:r w:rsidR="00902638">
        <w:rPr>
          <w:rFonts w:ascii="Arial" w:hAnsi="Arial" w:cs="Arial"/>
          <w:sz w:val="24"/>
        </w:rPr>
        <w:t>i</w:t>
      </w:r>
      <w:r w:rsidR="00902638">
        <w:rPr>
          <w:rFonts w:ascii="Arial" w:hAnsi="Arial" w:cs="Arial"/>
          <w:sz w:val="24"/>
        </w:rPr>
        <w:t xml:space="preserve">edades que tem mais valor não tem caráter imóvel e muito menos corpóreo, </w:t>
      </w:r>
      <w:r w:rsidR="00E80892">
        <w:rPr>
          <w:rFonts w:ascii="Arial" w:hAnsi="Arial" w:cs="Arial"/>
          <w:sz w:val="24"/>
        </w:rPr>
        <w:t>sejam eles as marcas (</w:t>
      </w:r>
      <w:r w:rsidR="00E80892">
        <w:rPr>
          <w:rFonts w:ascii="Arial" w:hAnsi="Arial" w:cs="Arial"/>
          <w:i/>
          <w:sz w:val="24"/>
        </w:rPr>
        <w:t>brands</w:t>
      </w:r>
      <w:r w:rsidR="00E80892" w:rsidRPr="00E80892">
        <w:rPr>
          <w:rFonts w:ascii="Arial" w:hAnsi="Arial" w:cs="Arial"/>
          <w:sz w:val="24"/>
        </w:rPr>
        <w:t xml:space="preserve">) como a da Google ou Coca-Cola, ou até </w:t>
      </w:r>
      <w:r w:rsidR="00E80892">
        <w:rPr>
          <w:rFonts w:ascii="Arial" w:hAnsi="Arial" w:cs="Arial"/>
          <w:sz w:val="24"/>
        </w:rPr>
        <w:t>o direito de im</w:t>
      </w:r>
      <w:r w:rsidR="00E80892">
        <w:rPr>
          <w:rFonts w:ascii="Arial" w:hAnsi="Arial" w:cs="Arial"/>
          <w:sz w:val="24"/>
        </w:rPr>
        <w:t>a</w:t>
      </w:r>
      <w:r w:rsidR="00E80892">
        <w:rPr>
          <w:rFonts w:ascii="Arial" w:hAnsi="Arial" w:cs="Arial"/>
          <w:sz w:val="24"/>
        </w:rPr>
        <w:lastRenderedPageBreak/>
        <w:t>gem das celebridades, que vão de milhões a bilhões de dólares em seu valor, a fu</w:t>
      </w:r>
      <w:r w:rsidR="00E80892">
        <w:rPr>
          <w:rFonts w:ascii="Arial" w:hAnsi="Arial" w:cs="Arial"/>
          <w:sz w:val="24"/>
        </w:rPr>
        <w:t>n</w:t>
      </w:r>
      <w:r w:rsidR="00E80892">
        <w:rPr>
          <w:rFonts w:ascii="Arial" w:hAnsi="Arial" w:cs="Arial"/>
          <w:sz w:val="24"/>
        </w:rPr>
        <w:t>ção social reduzida aos imóveis resulta num</w:t>
      </w:r>
      <w:r w:rsidR="00566EE6">
        <w:rPr>
          <w:rFonts w:ascii="Arial" w:hAnsi="Arial" w:cs="Arial"/>
          <w:sz w:val="24"/>
        </w:rPr>
        <w:t>a</w:t>
      </w:r>
      <w:r w:rsidR="00E80892">
        <w:rPr>
          <w:rFonts w:ascii="Arial" w:hAnsi="Arial" w:cs="Arial"/>
          <w:sz w:val="24"/>
        </w:rPr>
        <w:t xml:space="preserve"> menor eficácia do </w:t>
      </w:r>
      <w:r w:rsidR="00566EE6">
        <w:rPr>
          <w:rFonts w:ascii="Arial" w:hAnsi="Arial" w:cs="Arial"/>
          <w:sz w:val="24"/>
        </w:rPr>
        <w:t>instituto</w:t>
      </w:r>
      <w:r w:rsidR="00E80892">
        <w:rPr>
          <w:rFonts w:ascii="Arial" w:hAnsi="Arial" w:cs="Arial"/>
          <w:sz w:val="24"/>
        </w:rPr>
        <w:t xml:space="preserve"> constituci</w:t>
      </w:r>
      <w:r w:rsidR="00E80892">
        <w:rPr>
          <w:rFonts w:ascii="Arial" w:hAnsi="Arial" w:cs="Arial"/>
          <w:sz w:val="24"/>
        </w:rPr>
        <w:t>o</w:t>
      </w:r>
      <w:r w:rsidR="00E80892">
        <w:rPr>
          <w:rFonts w:ascii="Arial" w:hAnsi="Arial" w:cs="Arial"/>
          <w:sz w:val="24"/>
        </w:rPr>
        <w:t>nal.</w:t>
      </w:r>
    </w:p>
    <w:p w:rsidR="00252145" w:rsidRDefault="00566EE6" w:rsidP="006551A3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princípio constitucional da função social da propriedade é plenamente eficaz, não necessita</w:t>
      </w:r>
      <w:r w:rsidR="008202C5">
        <w:rPr>
          <w:rFonts w:ascii="Arial" w:hAnsi="Arial" w:cs="Arial"/>
          <w:sz w:val="24"/>
        </w:rPr>
        <w:t>ndo</w:t>
      </w:r>
      <w:r>
        <w:rPr>
          <w:rFonts w:ascii="Arial" w:hAnsi="Arial" w:cs="Arial"/>
          <w:sz w:val="24"/>
        </w:rPr>
        <w:t xml:space="preserve"> de lei ou dispositivo para </w:t>
      </w:r>
      <w:r w:rsidR="008202C5">
        <w:rPr>
          <w:rFonts w:ascii="Arial" w:hAnsi="Arial" w:cs="Arial"/>
          <w:sz w:val="24"/>
        </w:rPr>
        <w:t>lhe dar eficácia, tanto pela forma como foi redigido, quanto pelo disposto no parágrafo 1º do próprio art. 5º, CF/88. Simple</w:t>
      </w:r>
      <w:r w:rsidR="008202C5">
        <w:rPr>
          <w:rFonts w:ascii="Arial" w:hAnsi="Arial" w:cs="Arial"/>
          <w:sz w:val="24"/>
        </w:rPr>
        <w:t>s</w:t>
      </w:r>
      <w:r w:rsidR="008202C5">
        <w:rPr>
          <w:rFonts w:ascii="Arial" w:hAnsi="Arial" w:cs="Arial"/>
          <w:sz w:val="24"/>
        </w:rPr>
        <w:t xml:space="preserve">mente por não haver </w:t>
      </w:r>
      <w:r w:rsidR="00194F4A">
        <w:rPr>
          <w:rFonts w:ascii="Arial" w:hAnsi="Arial" w:cs="Arial"/>
          <w:sz w:val="24"/>
        </w:rPr>
        <w:t xml:space="preserve">qualquer </w:t>
      </w:r>
      <w:r w:rsidR="008202C5">
        <w:rPr>
          <w:rFonts w:ascii="Arial" w:hAnsi="Arial" w:cs="Arial"/>
          <w:sz w:val="24"/>
        </w:rPr>
        <w:t xml:space="preserve">disposição constitucional específica sobre como </w:t>
      </w:r>
      <w:r w:rsidR="00194F4A">
        <w:rPr>
          <w:rFonts w:ascii="Arial" w:hAnsi="Arial" w:cs="Arial"/>
          <w:sz w:val="24"/>
        </w:rPr>
        <w:t>a</w:t>
      </w:r>
      <w:r w:rsidR="008202C5">
        <w:rPr>
          <w:rFonts w:ascii="Arial" w:hAnsi="Arial" w:cs="Arial"/>
          <w:sz w:val="24"/>
        </w:rPr>
        <w:t xml:space="preserve"> pro</w:t>
      </w:r>
      <w:r w:rsidR="00194F4A">
        <w:rPr>
          <w:rFonts w:ascii="Arial" w:hAnsi="Arial" w:cs="Arial"/>
          <w:sz w:val="24"/>
        </w:rPr>
        <w:t>priedade</w:t>
      </w:r>
      <w:r w:rsidR="007B36B1">
        <w:rPr>
          <w:rFonts w:ascii="Arial" w:hAnsi="Arial" w:cs="Arial"/>
          <w:sz w:val="24"/>
        </w:rPr>
        <w:t xml:space="preserve"> móvel</w:t>
      </w:r>
      <w:r w:rsidR="00CF348F">
        <w:rPr>
          <w:rFonts w:ascii="Arial" w:hAnsi="Arial" w:cs="Arial"/>
          <w:sz w:val="24"/>
        </w:rPr>
        <w:t xml:space="preserve"> cumprirá sua função social</w:t>
      </w:r>
      <w:r w:rsidR="00194F4A">
        <w:rPr>
          <w:rFonts w:ascii="Arial" w:hAnsi="Arial" w:cs="Arial"/>
          <w:sz w:val="24"/>
        </w:rPr>
        <w:t>,</w:t>
      </w:r>
      <w:r w:rsidR="008202C5">
        <w:rPr>
          <w:rFonts w:ascii="Arial" w:hAnsi="Arial" w:cs="Arial"/>
          <w:sz w:val="24"/>
        </w:rPr>
        <w:t xml:space="preserve"> </w:t>
      </w:r>
      <w:r w:rsidR="007B36B1">
        <w:rPr>
          <w:rFonts w:ascii="Arial" w:hAnsi="Arial" w:cs="Arial"/>
          <w:sz w:val="24"/>
        </w:rPr>
        <w:t xml:space="preserve">pois </w:t>
      </w:r>
      <w:r w:rsidR="008202C5">
        <w:rPr>
          <w:rFonts w:ascii="Arial" w:hAnsi="Arial" w:cs="Arial"/>
          <w:sz w:val="24"/>
        </w:rPr>
        <w:t xml:space="preserve">as imóveis </w:t>
      </w:r>
      <w:r w:rsidR="007B36B1">
        <w:rPr>
          <w:rFonts w:ascii="Arial" w:hAnsi="Arial" w:cs="Arial"/>
          <w:sz w:val="24"/>
        </w:rPr>
        <w:t xml:space="preserve">têm </w:t>
      </w:r>
      <w:r w:rsidR="008202C5">
        <w:rPr>
          <w:rFonts w:ascii="Arial" w:hAnsi="Arial" w:cs="Arial"/>
          <w:sz w:val="24"/>
        </w:rPr>
        <w:t>conforme arts. 182, 184, 186, CF/88</w:t>
      </w:r>
      <w:r w:rsidR="00194F4A">
        <w:rPr>
          <w:rFonts w:ascii="Arial" w:hAnsi="Arial" w:cs="Arial"/>
          <w:sz w:val="24"/>
        </w:rPr>
        <w:t xml:space="preserve">, </w:t>
      </w:r>
      <w:r w:rsidR="00CF348F">
        <w:rPr>
          <w:rFonts w:ascii="Arial" w:hAnsi="Arial" w:cs="Arial"/>
          <w:sz w:val="24"/>
        </w:rPr>
        <w:t>se presume que esta não está limitada pela função social. D</w:t>
      </w:r>
      <w:r w:rsidR="00CF348F">
        <w:rPr>
          <w:rFonts w:ascii="Arial" w:hAnsi="Arial" w:cs="Arial"/>
          <w:sz w:val="24"/>
        </w:rPr>
        <w:t>i</w:t>
      </w:r>
      <w:r w:rsidR="00CF348F">
        <w:rPr>
          <w:rFonts w:ascii="Arial" w:hAnsi="Arial" w:cs="Arial"/>
          <w:sz w:val="24"/>
        </w:rPr>
        <w:t xml:space="preserve">zer isso é ignorar o disposto no art. 170, III, CF/88, que estabelece que a ordem </w:t>
      </w:r>
      <w:r w:rsidR="00CF348F">
        <w:rPr>
          <w:rFonts w:ascii="Arial" w:hAnsi="Arial" w:cs="Arial"/>
          <w:sz w:val="24"/>
        </w:rPr>
        <w:t>e</w:t>
      </w:r>
      <w:r w:rsidR="00CF348F">
        <w:rPr>
          <w:rFonts w:ascii="Arial" w:hAnsi="Arial" w:cs="Arial"/>
          <w:sz w:val="24"/>
        </w:rPr>
        <w:t>conômica deve respeitar</w:t>
      </w:r>
      <w:r w:rsidR="0071774A">
        <w:rPr>
          <w:rFonts w:ascii="Arial" w:hAnsi="Arial" w:cs="Arial"/>
          <w:sz w:val="24"/>
        </w:rPr>
        <w:t xml:space="preserve"> a função social da propriedade, </w:t>
      </w:r>
      <w:r w:rsidR="003E6019">
        <w:rPr>
          <w:rFonts w:ascii="Arial" w:hAnsi="Arial" w:cs="Arial"/>
          <w:sz w:val="24"/>
        </w:rPr>
        <w:t>que pode ser traduzido como o estabelecimento de uma propriedade como capital com fundamentação s</w:t>
      </w:r>
      <w:r w:rsidR="003E6019">
        <w:rPr>
          <w:rFonts w:ascii="Arial" w:hAnsi="Arial" w:cs="Arial"/>
          <w:sz w:val="24"/>
        </w:rPr>
        <w:t>o</w:t>
      </w:r>
      <w:r w:rsidR="003E6019">
        <w:rPr>
          <w:rFonts w:ascii="Arial" w:hAnsi="Arial" w:cs="Arial"/>
          <w:sz w:val="24"/>
        </w:rPr>
        <w:t xml:space="preserve">cial, ou seja, um capitalismo consciente, pois não se pode aceitar, na conjuntura </w:t>
      </w:r>
      <w:r w:rsidR="003E6019">
        <w:rPr>
          <w:rFonts w:ascii="Arial" w:hAnsi="Arial" w:cs="Arial"/>
          <w:sz w:val="24"/>
        </w:rPr>
        <w:t>a</w:t>
      </w:r>
      <w:r w:rsidR="003E6019">
        <w:rPr>
          <w:rFonts w:ascii="Arial" w:hAnsi="Arial" w:cs="Arial"/>
          <w:sz w:val="24"/>
        </w:rPr>
        <w:t xml:space="preserve">tual brasileira, o capitalismo selvagem, onde o lucro era o objetivo do empreendedor e </w:t>
      </w:r>
      <w:r w:rsidR="008B0369">
        <w:rPr>
          <w:rFonts w:ascii="Arial" w:hAnsi="Arial" w:cs="Arial"/>
          <w:sz w:val="24"/>
        </w:rPr>
        <w:t xml:space="preserve">os fins justificariam os meios para a sua obtenção. </w:t>
      </w:r>
    </w:p>
    <w:p w:rsidR="008B0369" w:rsidRPr="00252145" w:rsidRDefault="00252145" w:rsidP="006551A3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Essa mudança comportamental não foi abrupta, mas sim um direcionamento esp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rado com a evolução do estado das coisas, pois com as mudanças econômicas, surgimento de legislação </w:t>
      </w:r>
      <w:r w:rsidRPr="00252145">
        <w:rPr>
          <w:rFonts w:ascii="Arial" w:hAnsi="Arial" w:cs="Arial"/>
          <w:i/>
          <w:sz w:val="24"/>
        </w:rPr>
        <w:t>lato sensu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>contra o abuso do poder econômico nunca p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deria retroagir, muito menos na primeira Constituição brasileira pós-ditatorial, que trazia uma visão mais voltada para o social do que para a </w:t>
      </w:r>
      <w:r w:rsidR="003A278D">
        <w:rPr>
          <w:rFonts w:ascii="Arial" w:hAnsi="Arial" w:cs="Arial"/>
          <w:sz w:val="24"/>
        </w:rPr>
        <w:t>propriedade pós-revolução francesa.</w:t>
      </w:r>
    </w:p>
    <w:p w:rsidR="00B90374" w:rsidRDefault="00B90374" w:rsidP="006551A3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propriedade, </w:t>
      </w:r>
      <w:r w:rsidR="001C60B1">
        <w:rPr>
          <w:rFonts w:ascii="Arial" w:hAnsi="Arial" w:cs="Arial"/>
          <w:sz w:val="24"/>
        </w:rPr>
        <w:t>fenômeno fundamental ao capitalismo e sua concepção de di</w:t>
      </w:r>
      <w:r w:rsidR="001C60B1">
        <w:rPr>
          <w:rFonts w:ascii="Arial" w:hAnsi="Arial" w:cs="Arial"/>
          <w:sz w:val="24"/>
        </w:rPr>
        <w:t>g</w:t>
      </w:r>
      <w:r w:rsidR="001C60B1">
        <w:rPr>
          <w:rFonts w:ascii="Arial" w:hAnsi="Arial" w:cs="Arial"/>
          <w:sz w:val="24"/>
        </w:rPr>
        <w:t>nidade da pessoa humana, é instituída pela Constituição Brasileira e pormenorizada no C</w:t>
      </w:r>
      <w:r w:rsidR="001C60B1">
        <w:rPr>
          <w:rFonts w:ascii="Arial" w:hAnsi="Arial" w:cs="Arial"/>
          <w:sz w:val="24"/>
        </w:rPr>
        <w:t>ó</w:t>
      </w:r>
      <w:r w:rsidR="001C60B1">
        <w:rPr>
          <w:rFonts w:ascii="Arial" w:hAnsi="Arial" w:cs="Arial"/>
          <w:sz w:val="24"/>
        </w:rPr>
        <w:t>digo Civil (com efeitos reflexos em outros ramos do Direito)</w:t>
      </w:r>
      <w:r w:rsidR="00BD22FF">
        <w:rPr>
          <w:rFonts w:ascii="Arial" w:hAnsi="Arial" w:cs="Arial"/>
          <w:sz w:val="24"/>
        </w:rPr>
        <w:t xml:space="preserve">, sendo </w:t>
      </w:r>
      <w:r w:rsidR="005F0AB6">
        <w:rPr>
          <w:rFonts w:ascii="Arial" w:hAnsi="Arial" w:cs="Arial"/>
          <w:sz w:val="24"/>
        </w:rPr>
        <w:t>o direito de ter uma coisa como sua</w:t>
      </w:r>
      <w:r w:rsidR="00FA3527">
        <w:rPr>
          <w:rFonts w:ascii="Arial" w:hAnsi="Arial" w:cs="Arial"/>
          <w:sz w:val="24"/>
        </w:rPr>
        <w:t>, ou seja, de seu domínio, devendo, assim, exercer o seu uso, fruição, disposição e persecução (direito de reaver) de fo</w:t>
      </w:r>
      <w:r w:rsidR="00FA3527">
        <w:rPr>
          <w:rFonts w:ascii="Arial" w:hAnsi="Arial" w:cs="Arial"/>
          <w:sz w:val="24"/>
        </w:rPr>
        <w:t>r</w:t>
      </w:r>
      <w:r w:rsidR="00FA3527">
        <w:rPr>
          <w:rFonts w:ascii="Arial" w:hAnsi="Arial" w:cs="Arial"/>
          <w:sz w:val="24"/>
        </w:rPr>
        <w:t>ma a atender sua função social, seja ele móvel, imóvel, corpóreo ou incorp</w:t>
      </w:r>
      <w:r w:rsidR="00FA3527">
        <w:rPr>
          <w:rFonts w:ascii="Arial" w:hAnsi="Arial" w:cs="Arial"/>
          <w:sz w:val="24"/>
        </w:rPr>
        <w:t>ó</w:t>
      </w:r>
      <w:r w:rsidR="00FA3527">
        <w:rPr>
          <w:rFonts w:ascii="Arial" w:hAnsi="Arial" w:cs="Arial"/>
          <w:sz w:val="24"/>
        </w:rPr>
        <w:t>reo. Isso importa em duas coisas: a primeira, que o exercício da propriedade não é uma faculdade, pois a mera dete</w:t>
      </w:r>
      <w:r w:rsidR="00FA3527">
        <w:rPr>
          <w:rFonts w:ascii="Arial" w:hAnsi="Arial" w:cs="Arial"/>
          <w:sz w:val="24"/>
        </w:rPr>
        <w:t>n</w:t>
      </w:r>
      <w:r w:rsidR="00FA3527">
        <w:rPr>
          <w:rFonts w:ascii="Arial" w:hAnsi="Arial" w:cs="Arial"/>
          <w:sz w:val="24"/>
        </w:rPr>
        <w:t>ção de coisa que poderia ser benéfica à coletividade</w:t>
      </w:r>
      <w:r w:rsidR="004B0848">
        <w:rPr>
          <w:rFonts w:ascii="Arial" w:hAnsi="Arial" w:cs="Arial"/>
          <w:sz w:val="24"/>
        </w:rPr>
        <w:t xml:space="preserve"> caso fosse utilizada, não é mais cabível, como era o caso dos bens de mera especulação financeira, e a segunda é que a função social não se resume </w:t>
      </w:r>
      <w:r w:rsidR="00680630">
        <w:rPr>
          <w:rFonts w:ascii="Arial" w:hAnsi="Arial" w:cs="Arial"/>
          <w:sz w:val="24"/>
        </w:rPr>
        <w:t>a</w:t>
      </w:r>
      <w:r w:rsidR="004B0848">
        <w:rPr>
          <w:rFonts w:ascii="Arial" w:hAnsi="Arial" w:cs="Arial"/>
          <w:sz w:val="24"/>
        </w:rPr>
        <w:t xml:space="preserve"> uma proibição de utilizar de forma contrária à vontade social, mas o exercício de qualquer dos poderes oriundos </w:t>
      </w:r>
      <w:r w:rsidR="007F66A7">
        <w:rPr>
          <w:rFonts w:ascii="Arial" w:hAnsi="Arial" w:cs="Arial"/>
          <w:sz w:val="24"/>
        </w:rPr>
        <w:t>da propriedade deve ter, ao m</w:t>
      </w:r>
      <w:r w:rsidR="007F66A7">
        <w:rPr>
          <w:rFonts w:ascii="Arial" w:hAnsi="Arial" w:cs="Arial"/>
          <w:sz w:val="24"/>
        </w:rPr>
        <w:t>e</w:t>
      </w:r>
      <w:r w:rsidR="007F66A7">
        <w:rPr>
          <w:rFonts w:ascii="Arial" w:hAnsi="Arial" w:cs="Arial"/>
          <w:sz w:val="24"/>
        </w:rPr>
        <w:t>nos como resultado, um benefício social.</w:t>
      </w:r>
    </w:p>
    <w:p w:rsidR="0064451B" w:rsidRDefault="00520164" w:rsidP="006551A3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A atuação do Governo Brasileiro está </w:t>
      </w:r>
      <w:r w:rsidR="009371FA">
        <w:rPr>
          <w:rFonts w:ascii="Arial" w:hAnsi="Arial" w:cs="Arial"/>
          <w:sz w:val="24"/>
        </w:rPr>
        <w:t>se mostrando cada vez mais atento ao ma</w:t>
      </w:r>
      <w:r w:rsidR="009371FA">
        <w:rPr>
          <w:rFonts w:ascii="Arial" w:hAnsi="Arial" w:cs="Arial"/>
          <w:sz w:val="24"/>
        </w:rPr>
        <w:t>n</w:t>
      </w:r>
      <w:r w:rsidR="009371FA">
        <w:rPr>
          <w:rFonts w:ascii="Arial" w:hAnsi="Arial" w:cs="Arial"/>
          <w:sz w:val="24"/>
        </w:rPr>
        <w:t>damento constitucional</w:t>
      </w:r>
      <w:r w:rsidR="00394291">
        <w:rPr>
          <w:rFonts w:ascii="Arial" w:hAnsi="Arial" w:cs="Arial"/>
          <w:sz w:val="24"/>
        </w:rPr>
        <w:t>, uma das grandes provas é a taxação de poupanças conte</w:t>
      </w:r>
      <w:r w:rsidR="00394291">
        <w:rPr>
          <w:rFonts w:ascii="Arial" w:hAnsi="Arial" w:cs="Arial"/>
          <w:sz w:val="24"/>
        </w:rPr>
        <w:t>n</w:t>
      </w:r>
      <w:r w:rsidR="00394291">
        <w:rPr>
          <w:rFonts w:ascii="Arial" w:hAnsi="Arial" w:cs="Arial"/>
          <w:sz w:val="24"/>
        </w:rPr>
        <w:t>do valor maior que 50(cinqüenta) mil reais, pois o dinheiro não movimentado que fica guardado na poupança não traz qualquer benefício social, quando é</w:t>
      </w:r>
      <w:r w:rsidR="0064451B">
        <w:rPr>
          <w:rFonts w:ascii="Arial" w:hAnsi="Arial" w:cs="Arial"/>
          <w:sz w:val="24"/>
        </w:rPr>
        <w:t xml:space="preserve"> circulado, p</w:t>
      </w:r>
      <w:r w:rsidR="0064451B">
        <w:rPr>
          <w:rFonts w:ascii="Arial" w:hAnsi="Arial" w:cs="Arial"/>
          <w:sz w:val="24"/>
        </w:rPr>
        <w:t>o</w:t>
      </w:r>
      <w:r w:rsidR="0064451B">
        <w:rPr>
          <w:rFonts w:ascii="Arial" w:hAnsi="Arial" w:cs="Arial"/>
          <w:sz w:val="24"/>
        </w:rPr>
        <w:t>rém, gera empregos, impostos e benefícios que se refletem em toda a sociedade.</w:t>
      </w:r>
    </w:p>
    <w:p w:rsidR="00D659EF" w:rsidRDefault="0064451B" w:rsidP="001B581E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 w:rsidR="00CB0B45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rise </w:t>
      </w:r>
      <w:r w:rsidR="00CB0B45">
        <w:rPr>
          <w:rFonts w:ascii="Arial" w:hAnsi="Arial" w:cs="Arial"/>
          <w:sz w:val="24"/>
        </w:rPr>
        <w:t xml:space="preserve">do Crédito Imobiliário originária nos Estados Unidos que </w:t>
      </w:r>
      <w:r w:rsidR="001B581E">
        <w:rPr>
          <w:rFonts w:ascii="Arial" w:hAnsi="Arial" w:cs="Arial"/>
          <w:sz w:val="24"/>
        </w:rPr>
        <w:t>resultou em uma crise mundial a partir da</w:t>
      </w:r>
      <w:r>
        <w:rPr>
          <w:rFonts w:ascii="Arial" w:hAnsi="Arial" w:cs="Arial"/>
          <w:sz w:val="24"/>
        </w:rPr>
        <w:t xml:space="preserve"> segunda metade d</w:t>
      </w:r>
      <w:r w:rsidR="001B581E">
        <w:rPr>
          <w:rFonts w:ascii="Arial" w:hAnsi="Arial" w:cs="Arial"/>
          <w:sz w:val="24"/>
        </w:rPr>
        <w:t>o ano d</w:t>
      </w:r>
      <w:r>
        <w:rPr>
          <w:rFonts w:ascii="Arial" w:hAnsi="Arial" w:cs="Arial"/>
          <w:sz w:val="24"/>
        </w:rPr>
        <w:t>e 2008 foi mol</w:t>
      </w:r>
      <w:r w:rsidR="001B581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propulsora de várias medidas </w:t>
      </w:r>
      <w:r w:rsidR="001B581E">
        <w:rPr>
          <w:rFonts w:ascii="Arial" w:hAnsi="Arial" w:cs="Arial"/>
          <w:sz w:val="24"/>
        </w:rPr>
        <w:t xml:space="preserve">econômicas (e de política econômica) internas e externas dos países atingidos, buscando a estabilização do mercado. </w:t>
      </w:r>
      <w:r w:rsidR="006E7990">
        <w:rPr>
          <w:rFonts w:ascii="Arial" w:hAnsi="Arial" w:cs="Arial"/>
          <w:sz w:val="24"/>
        </w:rPr>
        <w:t>Neste momento, a empregabilid</w:t>
      </w:r>
      <w:r w:rsidR="006E7990">
        <w:rPr>
          <w:rFonts w:ascii="Arial" w:hAnsi="Arial" w:cs="Arial"/>
          <w:sz w:val="24"/>
        </w:rPr>
        <w:t>a</w:t>
      </w:r>
      <w:r w:rsidR="006E7990">
        <w:rPr>
          <w:rFonts w:ascii="Arial" w:hAnsi="Arial" w:cs="Arial"/>
          <w:sz w:val="24"/>
        </w:rPr>
        <w:t xml:space="preserve">de, manutenção das empresas em atividade e circulação financeira (aquecimento do mercado) trariam um benefício maior para a sociedade </w:t>
      </w:r>
      <w:r w:rsidR="00C25AC4">
        <w:rPr>
          <w:rFonts w:ascii="Arial" w:hAnsi="Arial" w:cs="Arial"/>
          <w:sz w:val="24"/>
        </w:rPr>
        <w:t>do que o aumento da arrec</w:t>
      </w:r>
      <w:r w:rsidR="00C25AC4">
        <w:rPr>
          <w:rFonts w:ascii="Arial" w:hAnsi="Arial" w:cs="Arial"/>
          <w:sz w:val="24"/>
        </w:rPr>
        <w:t>a</w:t>
      </w:r>
      <w:r w:rsidR="00C25AC4">
        <w:rPr>
          <w:rFonts w:ascii="Arial" w:hAnsi="Arial" w:cs="Arial"/>
          <w:sz w:val="24"/>
        </w:rPr>
        <w:t xml:space="preserve">dação de impostos poderia trazer, o que resultou na atitude do Governo Brasileiro de reduzir vários impostos relativos </w:t>
      </w:r>
      <w:r w:rsidR="0075163A">
        <w:rPr>
          <w:rFonts w:ascii="Arial" w:hAnsi="Arial" w:cs="Arial"/>
          <w:sz w:val="24"/>
        </w:rPr>
        <w:t>a produtos, que resultaram numa corrida às lojas para a compra de carros e outros produtos, retirando o</w:t>
      </w:r>
      <w:r w:rsidR="00661B5A">
        <w:rPr>
          <w:rFonts w:ascii="Arial" w:hAnsi="Arial" w:cs="Arial"/>
          <w:sz w:val="24"/>
        </w:rPr>
        <w:t>s</w:t>
      </w:r>
      <w:r w:rsidR="0075163A">
        <w:rPr>
          <w:rFonts w:ascii="Arial" w:hAnsi="Arial" w:cs="Arial"/>
          <w:sz w:val="24"/>
        </w:rPr>
        <w:t xml:space="preserve"> recurso</w:t>
      </w:r>
      <w:r w:rsidR="00661B5A">
        <w:rPr>
          <w:rFonts w:ascii="Arial" w:hAnsi="Arial" w:cs="Arial"/>
          <w:sz w:val="24"/>
        </w:rPr>
        <w:t>s</w:t>
      </w:r>
      <w:r w:rsidR="0075163A">
        <w:rPr>
          <w:rFonts w:ascii="Arial" w:hAnsi="Arial" w:cs="Arial"/>
          <w:sz w:val="24"/>
        </w:rPr>
        <w:t xml:space="preserve"> financeiro</w:t>
      </w:r>
      <w:r w:rsidR="00661B5A">
        <w:rPr>
          <w:rFonts w:ascii="Arial" w:hAnsi="Arial" w:cs="Arial"/>
          <w:sz w:val="24"/>
        </w:rPr>
        <w:t>s</w:t>
      </w:r>
      <w:r w:rsidR="0075163A">
        <w:rPr>
          <w:rFonts w:ascii="Arial" w:hAnsi="Arial" w:cs="Arial"/>
          <w:sz w:val="24"/>
        </w:rPr>
        <w:t xml:space="preserve"> que se encontrava</w:t>
      </w:r>
      <w:r w:rsidR="00661B5A">
        <w:rPr>
          <w:rFonts w:ascii="Arial" w:hAnsi="Arial" w:cs="Arial"/>
          <w:sz w:val="24"/>
        </w:rPr>
        <w:t>m</w:t>
      </w:r>
      <w:r w:rsidR="0075163A">
        <w:rPr>
          <w:rFonts w:ascii="Arial" w:hAnsi="Arial" w:cs="Arial"/>
          <w:sz w:val="24"/>
        </w:rPr>
        <w:t xml:space="preserve"> inerte</w:t>
      </w:r>
      <w:r w:rsidR="00661B5A">
        <w:rPr>
          <w:rFonts w:ascii="Arial" w:hAnsi="Arial" w:cs="Arial"/>
          <w:sz w:val="24"/>
        </w:rPr>
        <w:t>s,</w:t>
      </w:r>
      <w:r w:rsidR="0075163A">
        <w:rPr>
          <w:rFonts w:ascii="Arial" w:hAnsi="Arial" w:cs="Arial"/>
          <w:sz w:val="24"/>
        </w:rPr>
        <w:t xml:space="preserve"> nas poupanças e outras formas de investimentos indiretos</w:t>
      </w:r>
      <w:r w:rsidR="00661B5A">
        <w:rPr>
          <w:rFonts w:ascii="Arial" w:hAnsi="Arial" w:cs="Arial"/>
          <w:sz w:val="24"/>
        </w:rPr>
        <w:t>, e os ungindo de função social, pois o seu uso (que em parte é disposição) trouxe b</w:t>
      </w:r>
      <w:r w:rsidR="00661B5A">
        <w:rPr>
          <w:rFonts w:ascii="Arial" w:hAnsi="Arial" w:cs="Arial"/>
          <w:sz w:val="24"/>
        </w:rPr>
        <w:t>e</w:t>
      </w:r>
      <w:r w:rsidR="00661B5A">
        <w:rPr>
          <w:rFonts w:ascii="Arial" w:hAnsi="Arial" w:cs="Arial"/>
          <w:sz w:val="24"/>
        </w:rPr>
        <w:t>nefício para a coletividade.</w:t>
      </w:r>
    </w:p>
    <w:p w:rsidR="0058609A" w:rsidRDefault="00661B5A" w:rsidP="001B581E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 dizendo, a função social a ser exercida pela propriedade não precisa ser dir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ta, porém os seus efeitos devem surgir como resultado, sendo obrigação de todos cumprir e do Estado de fiscalizar e estabelecer sanções, sendo elas </w:t>
      </w:r>
      <w:r w:rsidR="00EF161B">
        <w:rPr>
          <w:rFonts w:ascii="Arial" w:hAnsi="Arial" w:cs="Arial"/>
          <w:sz w:val="24"/>
        </w:rPr>
        <w:t>premiais ou p</w:t>
      </w:r>
      <w:r w:rsidR="00EF161B">
        <w:rPr>
          <w:rFonts w:ascii="Arial" w:hAnsi="Arial" w:cs="Arial"/>
          <w:sz w:val="24"/>
        </w:rPr>
        <w:t>u</w:t>
      </w:r>
      <w:r w:rsidR="00EF161B">
        <w:rPr>
          <w:rFonts w:ascii="Arial" w:hAnsi="Arial" w:cs="Arial"/>
          <w:sz w:val="24"/>
        </w:rPr>
        <w:t xml:space="preserve">nitivas. </w:t>
      </w:r>
    </w:p>
    <w:p w:rsidR="0058609A" w:rsidRDefault="00EF161B" w:rsidP="001B581E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 w:rsidR="0058609A">
        <w:rPr>
          <w:rFonts w:ascii="Arial" w:hAnsi="Arial" w:cs="Arial"/>
          <w:sz w:val="24"/>
        </w:rPr>
        <w:t xml:space="preserve">sanção premial </w:t>
      </w:r>
      <w:r>
        <w:rPr>
          <w:rFonts w:ascii="Arial" w:hAnsi="Arial" w:cs="Arial"/>
          <w:sz w:val="24"/>
        </w:rPr>
        <w:t xml:space="preserve">é o modo de atuação mais interessante ao Direito Econômico, pois a sua utilização não retrai a economia ou gera o temor de empreender que prejudica a sociedade de uma forma sistemática, sendo realizada através de benefícios e </w:t>
      </w:r>
      <w:r w:rsidR="00787AF8">
        <w:rPr>
          <w:rFonts w:ascii="Arial" w:hAnsi="Arial" w:cs="Arial"/>
          <w:sz w:val="24"/>
        </w:rPr>
        <w:t>fac</w:t>
      </w:r>
      <w:r w:rsidR="00787AF8">
        <w:rPr>
          <w:rFonts w:ascii="Arial" w:hAnsi="Arial" w:cs="Arial"/>
          <w:sz w:val="24"/>
        </w:rPr>
        <w:t>i</w:t>
      </w:r>
      <w:r w:rsidR="00787AF8">
        <w:rPr>
          <w:rFonts w:ascii="Arial" w:hAnsi="Arial" w:cs="Arial"/>
          <w:sz w:val="24"/>
        </w:rPr>
        <w:t>lidades que induzem no melhor emprego do capital sem que seja necessário forçar o e</w:t>
      </w:r>
      <w:r w:rsidR="00787AF8">
        <w:rPr>
          <w:rFonts w:ascii="Arial" w:hAnsi="Arial" w:cs="Arial"/>
          <w:sz w:val="24"/>
        </w:rPr>
        <w:t>m</w:t>
      </w:r>
      <w:r w:rsidR="00787AF8">
        <w:rPr>
          <w:rFonts w:ascii="Arial" w:hAnsi="Arial" w:cs="Arial"/>
          <w:sz w:val="24"/>
        </w:rPr>
        <w:t>preendedor/empresário, que tem seu cunho capitalista com objetivo final do lucro, a se tornar altruísta ou excessivamente generoso, gerando uma situação que, soc</w:t>
      </w:r>
      <w:r w:rsidR="00787AF8">
        <w:rPr>
          <w:rFonts w:ascii="Arial" w:hAnsi="Arial" w:cs="Arial"/>
          <w:sz w:val="24"/>
        </w:rPr>
        <w:t>i</w:t>
      </w:r>
      <w:r w:rsidR="00787AF8">
        <w:rPr>
          <w:rFonts w:ascii="Arial" w:hAnsi="Arial" w:cs="Arial"/>
          <w:sz w:val="24"/>
        </w:rPr>
        <w:t xml:space="preserve">almente, se trata de uma situação de “ganha-ganha” (onde todas as partes lucram), pois uma menor arrecadação do Estado não importa em prejuízo social desde que os benefícios de suas medidas os suplantem. </w:t>
      </w:r>
    </w:p>
    <w:p w:rsidR="00661B5A" w:rsidRDefault="00787AF8" w:rsidP="001B581E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sanção </w:t>
      </w:r>
      <w:r w:rsidR="0058609A">
        <w:rPr>
          <w:rFonts w:ascii="Arial" w:hAnsi="Arial" w:cs="Arial"/>
          <w:sz w:val="24"/>
        </w:rPr>
        <w:t xml:space="preserve">punitiva </w:t>
      </w:r>
      <w:r>
        <w:rPr>
          <w:rFonts w:ascii="Arial" w:hAnsi="Arial" w:cs="Arial"/>
          <w:sz w:val="24"/>
        </w:rPr>
        <w:t xml:space="preserve">é a utilizada para prevenir atos atentatórios à dignidade da pessoa humana ou qualquer outro princípio fundamental, social ou trabalhista do homem, se </w:t>
      </w:r>
      <w:r>
        <w:rPr>
          <w:rFonts w:ascii="Arial" w:hAnsi="Arial" w:cs="Arial"/>
          <w:sz w:val="24"/>
        </w:rPr>
        <w:lastRenderedPageBreak/>
        <w:t xml:space="preserve">trata </w:t>
      </w:r>
      <w:r w:rsidR="00D34EE2">
        <w:rPr>
          <w:rFonts w:ascii="Arial" w:hAnsi="Arial" w:cs="Arial"/>
          <w:sz w:val="24"/>
        </w:rPr>
        <w:t>de caso onde a punição é o único método de abolir a conduta, c</w:t>
      </w:r>
      <w:r w:rsidR="00D34EE2">
        <w:rPr>
          <w:rFonts w:ascii="Arial" w:hAnsi="Arial" w:cs="Arial"/>
          <w:sz w:val="24"/>
        </w:rPr>
        <w:t>o</w:t>
      </w:r>
      <w:r w:rsidR="00D34EE2">
        <w:rPr>
          <w:rFonts w:ascii="Arial" w:hAnsi="Arial" w:cs="Arial"/>
          <w:sz w:val="24"/>
        </w:rPr>
        <w:t>mo são os crimes co</w:t>
      </w:r>
      <w:r w:rsidR="00D34EE2">
        <w:rPr>
          <w:rFonts w:ascii="Arial" w:hAnsi="Arial" w:cs="Arial"/>
          <w:sz w:val="24"/>
        </w:rPr>
        <w:t>n</w:t>
      </w:r>
      <w:r w:rsidR="00D34EE2">
        <w:rPr>
          <w:rFonts w:ascii="Arial" w:hAnsi="Arial" w:cs="Arial"/>
          <w:sz w:val="24"/>
        </w:rPr>
        <w:t>tra a ordem econômica, do trabalho, do consumo, etc.</w:t>
      </w:r>
      <w:r w:rsidR="001243D2">
        <w:rPr>
          <w:rFonts w:ascii="Arial" w:hAnsi="Arial" w:cs="Arial"/>
          <w:sz w:val="24"/>
        </w:rPr>
        <w:t xml:space="preserve"> </w:t>
      </w:r>
    </w:p>
    <w:p w:rsidR="00F85F0C" w:rsidRDefault="00A12AC4" w:rsidP="001B581E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Funcionalizar uma propriedade de forma social é, por fim, dar uso</w:t>
      </w:r>
      <w:r w:rsidR="0084249A">
        <w:rPr>
          <w:rFonts w:ascii="Arial" w:hAnsi="Arial" w:cs="Arial"/>
          <w:sz w:val="24"/>
        </w:rPr>
        <w:t xml:space="preserve"> ao bem da vida</w:t>
      </w:r>
      <w:r>
        <w:rPr>
          <w:rFonts w:ascii="Arial" w:hAnsi="Arial" w:cs="Arial"/>
          <w:sz w:val="24"/>
        </w:rPr>
        <w:t xml:space="preserve"> de acordo com a responsabilidade </w:t>
      </w:r>
      <w:r w:rsidR="003A278D">
        <w:rPr>
          <w:rFonts w:ascii="Arial" w:hAnsi="Arial" w:cs="Arial"/>
          <w:sz w:val="24"/>
        </w:rPr>
        <w:t xml:space="preserve">para </w:t>
      </w:r>
      <w:r>
        <w:rPr>
          <w:rFonts w:ascii="Arial" w:hAnsi="Arial" w:cs="Arial"/>
          <w:sz w:val="24"/>
        </w:rPr>
        <w:t xml:space="preserve">com a coletividade e </w:t>
      </w:r>
      <w:r w:rsidR="0084249A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>humanidade, respeita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do os direitos fundamentais e sociais </w:t>
      </w:r>
      <w:r w:rsidR="003A278D">
        <w:rPr>
          <w:rFonts w:ascii="Arial" w:hAnsi="Arial" w:cs="Arial"/>
          <w:sz w:val="24"/>
        </w:rPr>
        <w:t xml:space="preserve">alheios </w:t>
      </w:r>
      <w:r>
        <w:rPr>
          <w:rFonts w:ascii="Arial" w:hAnsi="Arial" w:cs="Arial"/>
          <w:sz w:val="24"/>
        </w:rPr>
        <w:t>ao utilizar conscientemente de tudo o que tem domínio</w:t>
      </w:r>
      <w:r w:rsidR="003A278D">
        <w:rPr>
          <w:rFonts w:ascii="Arial" w:hAnsi="Arial" w:cs="Arial"/>
          <w:sz w:val="24"/>
        </w:rPr>
        <w:t xml:space="preserve"> da forma que melhor traga benefícios à sociedade, o que não sign</w:t>
      </w:r>
      <w:r w:rsidR="003A278D">
        <w:rPr>
          <w:rFonts w:ascii="Arial" w:hAnsi="Arial" w:cs="Arial"/>
          <w:sz w:val="24"/>
        </w:rPr>
        <w:t>i</w:t>
      </w:r>
      <w:r w:rsidR="003A278D">
        <w:rPr>
          <w:rFonts w:ascii="Arial" w:hAnsi="Arial" w:cs="Arial"/>
          <w:sz w:val="24"/>
        </w:rPr>
        <w:t>fica uma obrigação de altruísmo, mas a retribuição social do uso individual</w:t>
      </w:r>
      <w:r w:rsidR="0071774A">
        <w:rPr>
          <w:rFonts w:ascii="Arial" w:hAnsi="Arial" w:cs="Arial"/>
          <w:sz w:val="24"/>
        </w:rPr>
        <w:t xml:space="preserve">. </w:t>
      </w:r>
    </w:p>
    <w:p w:rsidR="0058609A" w:rsidRDefault="00F85F0C" w:rsidP="001B581E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Concluindo, a função social da propriedade é mais um dos direitos fragmentados da dignidade da pessoa humana inserto num ambiente pluricultural e </w:t>
      </w:r>
      <w:r w:rsidR="00D705B7">
        <w:rPr>
          <w:rFonts w:ascii="Arial" w:hAnsi="Arial" w:cs="Arial"/>
          <w:sz w:val="24"/>
        </w:rPr>
        <w:t>bastante compl</w:t>
      </w:r>
      <w:r w:rsidR="00D705B7">
        <w:rPr>
          <w:rFonts w:ascii="Arial" w:hAnsi="Arial" w:cs="Arial"/>
          <w:sz w:val="24"/>
        </w:rPr>
        <w:t>e</w:t>
      </w:r>
      <w:r w:rsidR="00D705B7">
        <w:rPr>
          <w:rFonts w:ascii="Arial" w:hAnsi="Arial" w:cs="Arial"/>
          <w:sz w:val="24"/>
        </w:rPr>
        <w:t>xo como o brasileiro, que busca conduzir o cidadão-proprietário a exercer seu direito de forma menos egoísta, tendo para isso ferramentas institucionais, sejam leis (</w:t>
      </w:r>
      <w:r w:rsidR="00D705B7" w:rsidRPr="00D705B7">
        <w:rPr>
          <w:rFonts w:ascii="Arial" w:hAnsi="Arial" w:cs="Arial"/>
          <w:i/>
          <w:sz w:val="24"/>
        </w:rPr>
        <w:t>lato sensu</w:t>
      </w:r>
      <w:r w:rsidR="00D705B7">
        <w:rPr>
          <w:rFonts w:ascii="Arial" w:hAnsi="Arial" w:cs="Arial"/>
          <w:sz w:val="24"/>
        </w:rPr>
        <w:t>) ou a mera fiscalização</w:t>
      </w:r>
      <w:r w:rsidR="002D4726">
        <w:rPr>
          <w:rFonts w:ascii="Arial" w:hAnsi="Arial" w:cs="Arial"/>
          <w:sz w:val="24"/>
        </w:rPr>
        <w:t xml:space="preserve"> do exercício. No mundo, essa conscientização do p</w:t>
      </w:r>
      <w:r w:rsidR="002D4726">
        <w:rPr>
          <w:rFonts w:ascii="Arial" w:hAnsi="Arial" w:cs="Arial"/>
          <w:sz w:val="24"/>
        </w:rPr>
        <w:t>a</w:t>
      </w:r>
      <w:r w:rsidR="002D4726">
        <w:rPr>
          <w:rFonts w:ascii="Arial" w:hAnsi="Arial" w:cs="Arial"/>
          <w:sz w:val="24"/>
        </w:rPr>
        <w:t>pel individual para o bem coletivo cresce com o tempo e se torna cada vez mais ev</w:t>
      </w:r>
      <w:r w:rsidR="002D4726">
        <w:rPr>
          <w:rFonts w:ascii="Arial" w:hAnsi="Arial" w:cs="Arial"/>
          <w:sz w:val="24"/>
        </w:rPr>
        <w:t>i</w:t>
      </w:r>
      <w:r w:rsidR="002D4726">
        <w:rPr>
          <w:rFonts w:ascii="Arial" w:hAnsi="Arial" w:cs="Arial"/>
          <w:sz w:val="24"/>
        </w:rPr>
        <w:t xml:space="preserve">dente que, ao contrário do que comumente se pensa, o ato individual pode alterar a realidade da qual vivemos. </w:t>
      </w:r>
    </w:p>
    <w:p w:rsidR="006754BC" w:rsidRDefault="006754BC" w:rsidP="001B581E">
      <w:pPr>
        <w:spacing w:before="120" w:after="120" w:line="360" w:lineRule="auto"/>
        <w:jc w:val="both"/>
        <w:rPr>
          <w:rFonts w:ascii="Arial" w:hAnsi="Arial" w:cs="Arial"/>
          <w:sz w:val="24"/>
        </w:rPr>
      </w:pPr>
    </w:p>
    <w:p w:rsidR="006754BC" w:rsidRPr="006754BC" w:rsidRDefault="006754BC" w:rsidP="001B581E">
      <w:pPr>
        <w:spacing w:before="120" w:after="120" w:line="360" w:lineRule="auto"/>
        <w:jc w:val="both"/>
        <w:rPr>
          <w:rFonts w:ascii="Arial" w:hAnsi="Arial" w:cs="Arial"/>
          <w:b/>
          <w:sz w:val="24"/>
        </w:rPr>
      </w:pPr>
      <w:r w:rsidRPr="006754BC">
        <w:rPr>
          <w:rFonts w:ascii="Arial" w:hAnsi="Arial" w:cs="Arial"/>
          <w:b/>
          <w:sz w:val="24"/>
        </w:rPr>
        <w:t>BIBLIOGRAFIA</w:t>
      </w:r>
    </w:p>
    <w:p w:rsidR="006754BC" w:rsidRDefault="006754BC" w:rsidP="001B581E">
      <w:pPr>
        <w:spacing w:before="120" w:after="120" w:line="360" w:lineRule="auto"/>
        <w:jc w:val="both"/>
        <w:rPr>
          <w:rFonts w:ascii="Arial" w:hAnsi="Arial" w:cs="Arial"/>
          <w:sz w:val="24"/>
        </w:rPr>
      </w:pPr>
    </w:p>
    <w:p w:rsidR="006754BC" w:rsidRPr="006754BC" w:rsidRDefault="006754BC" w:rsidP="001B581E">
      <w:pPr>
        <w:spacing w:before="120" w:after="120" w:line="360" w:lineRule="auto"/>
        <w:jc w:val="both"/>
        <w:rPr>
          <w:rFonts w:ascii="Arial" w:hAnsi="Arial" w:cs="Arial"/>
        </w:rPr>
      </w:pPr>
      <w:r w:rsidRPr="006754BC">
        <w:rPr>
          <w:rFonts w:ascii="Arial" w:hAnsi="Arial" w:cs="Arial"/>
        </w:rPr>
        <w:t xml:space="preserve">RIZZARDO, Arnaldo. </w:t>
      </w:r>
      <w:r w:rsidRPr="006754BC">
        <w:rPr>
          <w:rFonts w:ascii="Arial" w:hAnsi="Arial" w:cs="Arial"/>
          <w:b/>
        </w:rPr>
        <w:t xml:space="preserve">Direito das Coisas: Lei 10.406, de 10.01.2002. </w:t>
      </w:r>
      <w:r w:rsidRPr="006754BC">
        <w:rPr>
          <w:rFonts w:ascii="Arial" w:hAnsi="Arial" w:cs="Arial"/>
        </w:rPr>
        <w:t>Ed 2ª. Rio de Janeiro : Forense, 2006.</w:t>
      </w:r>
    </w:p>
    <w:p w:rsidR="006754BC" w:rsidRPr="006754BC" w:rsidRDefault="006754BC" w:rsidP="001B581E">
      <w:pPr>
        <w:spacing w:before="120" w:after="120" w:line="360" w:lineRule="auto"/>
        <w:jc w:val="both"/>
        <w:rPr>
          <w:rFonts w:ascii="Arial" w:hAnsi="Arial" w:cs="Arial"/>
        </w:rPr>
      </w:pPr>
    </w:p>
    <w:p w:rsidR="006754BC" w:rsidRDefault="006754BC" w:rsidP="001B581E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 w:rsidRPr="006754BC">
        <w:rPr>
          <w:rFonts w:ascii="Arial" w:hAnsi="Arial" w:cs="Arial"/>
          <w:sz w:val="24"/>
        </w:rPr>
        <w:t xml:space="preserve">PEREIRA, Caio Mário da Silva. </w:t>
      </w:r>
      <w:r w:rsidRPr="006754BC">
        <w:rPr>
          <w:rFonts w:ascii="Arial" w:hAnsi="Arial" w:cs="Arial"/>
          <w:b/>
          <w:sz w:val="24"/>
        </w:rPr>
        <w:t xml:space="preserve">Instituições de direito civil. </w:t>
      </w:r>
      <w:r w:rsidRPr="006754BC">
        <w:rPr>
          <w:rFonts w:ascii="Arial" w:hAnsi="Arial" w:cs="Arial"/>
          <w:sz w:val="24"/>
        </w:rPr>
        <w:t>Rio de Janeiro : Fore</w:t>
      </w:r>
      <w:r w:rsidRPr="006754BC">
        <w:rPr>
          <w:rFonts w:ascii="Arial" w:hAnsi="Arial" w:cs="Arial"/>
          <w:sz w:val="24"/>
        </w:rPr>
        <w:t>n</w:t>
      </w:r>
      <w:r w:rsidRPr="006754BC">
        <w:rPr>
          <w:rFonts w:ascii="Arial" w:hAnsi="Arial" w:cs="Arial"/>
          <w:sz w:val="24"/>
        </w:rPr>
        <w:t>se, 2006.</w:t>
      </w:r>
    </w:p>
    <w:p w:rsidR="005A7728" w:rsidRDefault="005A7728" w:rsidP="001B581E">
      <w:pPr>
        <w:spacing w:before="120" w:after="120" w:line="360" w:lineRule="auto"/>
        <w:jc w:val="both"/>
        <w:rPr>
          <w:rFonts w:ascii="Arial" w:hAnsi="Arial" w:cs="Arial"/>
          <w:sz w:val="24"/>
        </w:rPr>
      </w:pPr>
    </w:p>
    <w:p w:rsidR="005A7728" w:rsidRPr="006754BC" w:rsidRDefault="005A7728" w:rsidP="001B581E">
      <w:pPr>
        <w:spacing w:before="120" w:after="120" w:line="360" w:lineRule="auto"/>
        <w:jc w:val="both"/>
        <w:rPr>
          <w:rFonts w:ascii="Arial" w:hAnsi="Arial" w:cs="Arial"/>
          <w:sz w:val="24"/>
        </w:rPr>
      </w:pPr>
    </w:p>
    <w:sectPr w:rsidR="005A7728" w:rsidRPr="006754BC" w:rsidSect="004005A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CD0" w:rsidRDefault="00162CD0" w:rsidP="00A93F94">
      <w:pPr>
        <w:spacing w:after="0" w:line="240" w:lineRule="auto"/>
      </w:pPr>
      <w:r>
        <w:separator/>
      </w:r>
    </w:p>
  </w:endnote>
  <w:endnote w:type="continuationSeparator" w:id="0">
    <w:p w:rsidR="00162CD0" w:rsidRDefault="00162CD0" w:rsidP="00A9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CD0" w:rsidRDefault="00162CD0" w:rsidP="00A93F94">
      <w:pPr>
        <w:spacing w:after="0" w:line="240" w:lineRule="auto"/>
      </w:pPr>
      <w:r>
        <w:separator/>
      </w:r>
    </w:p>
  </w:footnote>
  <w:footnote w:type="continuationSeparator" w:id="0">
    <w:p w:rsidR="00162CD0" w:rsidRDefault="00162CD0" w:rsidP="00A93F94">
      <w:pPr>
        <w:spacing w:after="0" w:line="240" w:lineRule="auto"/>
      </w:pPr>
      <w:r>
        <w:continuationSeparator/>
      </w:r>
    </w:p>
  </w:footnote>
  <w:footnote w:id="1">
    <w:p w:rsidR="006754BC" w:rsidRDefault="006754BC">
      <w:pPr>
        <w:pStyle w:val="Textodenotaderodap"/>
      </w:pPr>
      <w:r>
        <w:rPr>
          <w:rStyle w:val="Refdenotaderodap"/>
        </w:rPr>
        <w:footnoteRef/>
      </w:r>
      <w:r>
        <w:t xml:space="preserve"> RIZZARDO, Arnaldo. </w:t>
      </w:r>
      <w:r w:rsidRPr="006754BC">
        <w:rPr>
          <w:b/>
        </w:rPr>
        <w:t>Direito das Coisas</w:t>
      </w:r>
      <w:r>
        <w:rPr>
          <w:b/>
        </w:rPr>
        <w:t xml:space="preserve">: Lei 10.406, de 10.01.2002. </w:t>
      </w:r>
      <w:r>
        <w:t>Ed 2ª. Rio de Janeiro : Forense, 2006.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74C"/>
    <w:rsid w:val="00051DC2"/>
    <w:rsid w:val="00061779"/>
    <w:rsid w:val="000C36CC"/>
    <w:rsid w:val="000D4B48"/>
    <w:rsid w:val="001004F7"/>
    <w:rsid w:val="001243D2"/>
    <w:rsid w:val="00162CD0"/>
    <w:rsid w:val="0019486E"/>
    <w:rsid w:val="00194F4A"/>
    <w:rsid w:val="001B2704"/>
    <w:rsid w:val="001B3750"/>
    <w:rsid w:val="001B581E"/>
    <w:rsid w:val="001C0C89"/>
    <w:rsid w:val="001C60B1"/>
    <w:rsid w:val="00252145"/>
    <w:rsid w:val="00262BDE"/>
    <w:rsid w:val="00264FE8"/>
    <w:rsid w:val="00274B67"/>
    <w:rsid w:val="002D4726"/>
    <w:rsid w:val="00311C9B"/>
    <w:rsid w:val="003468AA"/>
    <w:rsid w:val="003742D9"/>
    <w:rsid w:val="00394291"/>
    <w:rsid w:val="003A278D"/>
    <w:rsid w:val="003E6019"/>
    <w:rsid w:val="004005A1"/>
    <w:rsid w:val="00407FE1"/>
    <w:rsid w:val="0042181A"/>
    <w:rsid w:val="00447B26"/>
    <w:rsid w:val="004B0848"/>
    <w:rsid w:val="00520164"/>
    <w:rsid w:val="005256EF"/>
    <w:rsid w:val="0054237B"/>
    <w:rsid w:val="00563681"/>
    <w:rsid w:val="00566EE6"/>
    <w:rsid w:val="0058609A"/>
    <w:rsid w:val="005977C8"/>
    <w:rsid w:val="005A7728"/>
    <w:rsid w:val="005D0738"/>
    <w:rsid w:val="005E1AA7"/>
    <w:rsid w:val="005F0AB6"/>
    <w:rsid w:val="00635AC0"/>
    <w:rsid w:val="0064451B"/>
    <w:rsid w:val="006535BF"/>
    <w:rsid w:val="006551A3"/>
    <w:rsid w:val="00661B5A"/>
    <w:rsid w:val="006754BC"/>
    <w:rsid w:val="00680630"/>
    <w:rsid w:val="00690908"/>
    <w:rsid w:val="006E2132"/>
    <w:rsid w:val="006E7990"/>
    <w:rsid w:val="00712E6B"/>
    <w:rsid w:val="0071774A"/>
    <w:rsid w:val="0075163A"/>
    <w:rsid w:val="00787AF8"/>
    <w:rsid w:val="007963B8"/>
    <w:rsid w:val="007B36B1"/>
    <w:rsid w:val="007D2874"/>
    <w:rsid w:val="007F66A7"/>
    <w:rsid w:val="008202C5"/>
    <w:rsid w:val="0083108D"/>
    <w:rsid w:val="0084249A"/>
    <w:rsid w:val="008A3B6A"/>
    <w:rsid w:val="008A66FD"/>
    <w:rsid w:val="008B0369"/>
    <w:rsid w:val="008E4747"/>
    <w:rsid w:val="00902638"/>
    <w:rsid w:val="009371FA"/>
    <w:rsid w:val="00975846"/>
    <w:rsid w:val="00A12AC4"/>
    <w:rsid w:val="00A93F94"/>
    <w:rsid w:val="00AC563E"/>
    <w:rsid w:val="00B149B8"/>
    <w:rsid w:val="00B54ADA"/>
    <w:rsid w:val="00B60F7C"/>
    <w:rsid w:val="00B61A6D"/>
    <w:rsid w:val="00B90374"/>
    <w:rsid w:val="00BD22FF"/>
    <w:rsid w:val="00BD5A46"/>
    <w:rsid w:val="00C25AC4"/>
    <w:rsid w:val="00C36AB6"/>
    <w:rsid w:val="00CB0B45"/>
    <w:rsid w:val="00CB4C12"/>
    <w:rsid w:val="00CF348F"/>
    <w:rsid w:val="00D33140"/>
    <w:rsid w:val="00D34EE2"/>
    <w:rsid w:val="00D659EF"/>
    <w:rsid w:val="00D705B7"/>
    <w:rsid w:val="00D72551"/>
    <w:rsid w:val="00DA0C23"/>
    <w:rsid w:val="00DD794B"/>
    <w:rsid w:val="00E271B6"/>
    <w:rsid w:val="00E77416"/>
    <w:rsid w:val="00E80892"/>
    <w:rsid w:val="00EB7E07"/>
    <w:rsid w:val="00EF161B"/>
    <w:rsid w:val="00F44534"/>
    <w:rsid w:val="00F85F0C"/>
    <w:rsid w:val="00FA3527"/>
    <w:rsid w:val="00FB674C"/>
    <w:rsid w:val="00FC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7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93F9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93F9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93F9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54B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54B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54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048B6BF-567B-4CEB-B9E2-EFBF0537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5</Pages>
  <Words>1721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Nun'Alvares</dc:creator>
  <cp:keywords/>
  <dc:description/>
  <cp:lastModifiedBy>Pablo Nun'Alvares</cp:lastModifiedBy>
  <cp:revision>16</cp:revision>
  <dcterms:created xsi:type="dcterms:W3CDTF">2009-12-02T12:36:00Z</dcterms:created>
  <dcterms:modified xsi:type="dcterms:W3CDTF">2009-12-03T20:36:00Z</dcterms:modified>
</cp:coreProperties>
</file>